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240" w:lineRule="auto"/>
        <w:ind w:firstLine="0" w:firstLineChars="0"/>
        <w:jc w:val="center"/>
        <w:rPr>
          <w:rStyle w:val="9"/>
          <w:rFonts w:ascii="Times New Roman" w:hAnsi="Times New Roman"/>
          <w:bCs/>
          <w:color w:val="000000" w:themeColor="text1"/>
          <w:kern w:val="0"/>
          <w:u w:val="none"/>
          <w14:textFill>
            <w14:solidFill>
              <w14:schemeClr w14:val="tx1"/>
            </w14:solidFill>
          </w14:textFill>
        </w:rPr>
      </w:pPr>
      <w:r>
        <w:rPr>
          <w:rStyle w:val="9"/>
          <w:rFonts w:hint="eastAsia" w:ascii="Times New Roman" w:hAnsi="Times New Roman"/>
          <w:bCs/>
          <w:color w:val="000000" w:themeColor="text1"/>
          <w:kern w:val="0"/>
          <w:u w:val="none"/>
          <w14:textFill>
            <w14:solidFill>
              <w14:schemeClr w14:val="tx1"/>
            </w14:solidFill>
          </w14:textFill>
        </w:rPr>
        <w:t>中国环境科学研究院水生态环境</w:t>
      </w:r>
      <w:r>
        <w:rPr>
          <w:rStyle w:val="9"/>
          <w:rFonts w:ascii="Times New Roman" w:hAnsi="Times New Roman"/>
          <w:bCs/>
          <w:color w:val="000000" w:themeColor="text1"/>
          <w:kern w:val="0"/>
          <w:u w:val="none"/>
          <w14:textFill>
            <w14:solidFill>
              <w14:schemeClr w14:val="tx1"/>
            </w14:solidFill>
          </w14:textFill>
        </w:rPr>
        <w:t>研究所</w:t>
      </w:r>
      <w:r>
        <w:rPr>
          <w:rStyle w:val="9"/>
          <w:rFonts w:hint="eastAsia" w:ascii="Times New Roman" w:hAnsi="Times New Roman"/>
          <w:bCs/>
          <w:color w:val="000000" w:themeColor="text1"/>
          <w:kern w:val="0"/>
          <w:u w:val="none"/>
          <w14:textFill>
            <w14:solidFill>
              <w14:schemeClr w14:val="tx1"/>
            </w14:solidFill>
          </w14:textFill>
        </w:rPr>
        <w:t>2022年博士后招聘启事</w:t>
      </w:r>
    </w:p>
    <w:p>
      <w:pPr>
        <w:pStyle w:val="5"/>
        <w:adjustRightInd w:val="0"/>
        <w:snapToGrid w:val="0"/>
        <w:spacing w:before="0" w:beforeAutospacing="0" w:after="0" w:afterAutospacing="0" w:line="560" w:lineRule="exact"/>
        <w:ind w:firstLine="640" w:firstLineChars="200"/>
        <w:jc w:val="both"/>
        <w:rPr>
          <w:rFonts w:ascii="仿宋" w:hAnsi="仿宋" w:eastAsia="仿宋" w:cs="仿宋"/>
          <w:kern w:val="2"/>
          <w:sz w:val="32"/>
          <w:szCs w:val="32"/>
        </w:rPr>
      </w:pPr>
      <w:r>
        <w:rPr>
          <w:rFonts w:hint="eastAsia" w:ascii="Times New Roman" w:hAnsi="Times New Roman" w:eastAsia="仿宋_GB2312" w:cs="Times New Roman"/>
          <w:sz w:val="32"/>
          <w:szCs w:val="32"/>
        </w:rPr>
        <w:t>中国环境科学研究院水生态环境研究所（以下</w:t>
      </w:r>
      <w:r>
        <w:rPr>
          <w:rFonts w:ascii="Times New Roman" w:hAnsi="Times New Roman" w:eastAsia="仿宋_GB2312" w:cs="Times New Roman"/>
          <w:sz w:val="32"/>
          <w:szCs w:val="32"/>
        </w:rPr>
        <w:t>简称水所</w:t>
      </w:r>
      <w:r>
        <w:rPr>
          <w:rFonts w:hint="eastAsia" w:ascii="Times New Roman" w:hAnsi="Times New Roman" w:eastAsia="仿宋_GB2312" w:cs="Times New Roman"/>
          <w:sz w:val="32"/>
          <w:szCs w:val="32"/>
        </w:rPr>
        <w:t>）是国家水环境保护和水污染防治的智库，致力于水环境科学、水污染防治技术、水环境管理与治理领域技术研发。</w:t>
      </w:r>
      <w:r>
        <w:rPr>
          <w:rFonts w:hint="eastAsia" w:ascii="仿宋" w:hAnsi="仿宋" w:eastAsia="仿宋" w:cs="仿宋"/>
          <w:kern w:val="2"/>
          <w:sz w:val="32"/>
          <w:szCs w:val="32"/>
        </w:rPr>
        <w:t>为</w:t>
      </w:r>
      <w:r>
        <w:rPr>
          <w:rFonts w:hint="eastAsia" w:ascii="仿宋" w:hAnsi="仿宋" w:eastAsia="仿宋" w:cs="仿宋"/>
          <w:sz w:val="32"/>
          <w:szCs w:val="32"/>
        </w:rPr>
        <w:t>进一步增强学科发展能力，拟招聘博士后研究人员。有关事项公告如下：</w:t>
      </w:r>
    </w:p>
    <w:p>
      <w:pPr>
        <w:pStyle w:val="5"/>
        <w:adjustRightInd w:val="0"/>
        <w:snapToGrid w:val="0"/>
        <w:spacing w:before="0" w:beforeAutospacing="0" w:after="0" w:afterAutospacing="0" w:line="560" w:lineRule="exact"/>
        <w:ind w:firstLine="643" w:firstLineChars="200"/>
        <w:rPr>
          <w:rFonts w:ascii="仿宋" w:hAnsi="仿宋" w:eastAsia="仿宋" w:cs="仿宋"/>
          <w:b/>
          <w:bCs/>
          <w:kern w:val="2"/>
          <w:sz w:val="32"/>
          <w:szCs w:val="32"/>
        </w:rPr>
      </w:pPr>
      <w:r>
        <w:rPr>
          <w:rFonts w:hint="eastAsia" w:ascii="仿宋" w:hAnsi="仿宋" w:eastAsia="仿宋" w:cs="仿宋"/>
          <w:b/>
          <w:bCs/>
          <w:kern w:val="2"/>
          <w:sz w:val="32"/>
          <w:szCs w:val="32"/>
        </w:rPr>
        <w:t>一、招聘条件</w:t>
      </w:r>
    </w:p>
    <w:p>
      <w:pPr>
        <w:pStyle w:val="5"/>
        <w:adjustRightInd w:val="0"/>
        <w:snapToGrid w:val="0"/>
        <w:spacing w:before="0" w:beforeAutospacing="0" w:after="0" w:afterAutospacing="0"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1．</w:t>
      </w:r>
      <w:r>
        <w:rPr>
          <w:rFonts w:hint="eastAsia" w:ascii="Times New Roman" w:hAnsi="Times New Roman" w:eastAsia="仿宋_GB2312" w:cs="Times New Roman"/>
          <w:sz w:val="32"/>
          <w:szCs w:val="32"/>
        </w:rPr>
        <w:t>具有</w:t>
      </w:r>
      <w:r>
        <w:rPr>
          <w:rFonts w:hint="eastAsia" w:ascii="仿宋" w:hAnsi="仿宋" w:eastAsia="仿宋" w:cs="仿宋"/>
          <w:kern w:val="2"/>
          <w:sz w:val="32"/>
          <w:szCs w:val="32"/>
        </w:rPr>
        <w:t>严谨的科学态度，</w:t>
      </w:r>
      <w:r>
        <w:rPr>
          <w:rFonts w:hint="eastAsia" w:ascii="Times New Roman" w:hAnsi="Times New Roman" w:eastAsia="仿宋_GB2312" w:cs="Times New Roman"/>
          <w:sz w:val="32"/>
          <w:szCs w:val="32"/>
        </w:rPr>
        <w:t>较强的创新意识、</w:t>
      </w:r>
      <w:r>
        <w:rPr>
          <w:rFonts w:hint="eastAsia" w:ascii="仿宋" w:hAnsi="仿宋" w:eastAsia="仿宋" w:cs="仿宋"/>
          <w:kern w:val="2"/>
          <w:sz w:val="32"/>
          <w:szCs w:val="32"/>
        </w:rPr>
        <w:t>较好的沟通协调能力、团队意识和敬业精神，无任何不良记录；</w:t>
      </w:r>
    </w:p>
    <w:p>
      <w:pPr>
        <w:pStyle w:val="5"/>
        <w:adjustRightInd w:val="0"/>
        <w:snapToGrid w:val="0"/>
        <w:spacing w:before="0" w:beforeAutospacing="0" w:after="0" w:afterAutospacing="0" w:line="56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2．须于近三年内在国内、外获得博士学位，或将于202</w:t>
      </w:r>
      <w:r>
        <w:rPr>
          <w:rFonts w:ascii="仿宋" w:hAnsi="仿宋" w:eastAsia="仿宋" w:cs="仿宋"/>
          <w:kern w:val="2"/>
          <w:sz w:val="32"/>
          <w:szCs w:val="32"/>
        </w:rPr>
        <w:t>2</w:t>
      </w:r>
      <w:r>
        <w:rPr>
          <w:rFonts w:hint="eastAsia" w:ascii="仿宋" w:hAnsi="仿宋" w:eastAsia="仿宋" w:cs="仿宋"/>
          <w:kern w:val="2"/>
          <w:sz w:val="32"/>
          <w:szCs w:val="32"/>
        </w:rPr>
        <w:t>年7月毕业的博士研究生，年龄原则上不超过35周岁；</w:t>
      </w:r>
    </w:p>
    <w:p>
      <w:pPr>
        <w:pStyle w:val="5"/>
        <w:numPr>
          <w:ilvl w:val="255"/>
          <w:numId w:val="0"/>
        </w:numPr>
        <w:adjustRightInd w:val="0"/>
        <w:snapToGrid w:val="0"/>
        <w:spacing w:before="0" w:beforeAutospacing="0" w:after="0" w:afterAutospacing="0" w:line="56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 xml:space="preserve">3．所学专业须与博士后研究方向切合相关，或对所报研究方向有足够的学科背景支持和一定的研究积累与想法；   </w:t>
      </w:r>
    </w:p>
    <w:p>
      <w:pPr>
        <w:pStyle w:val="5"/>
        <w:numPr>
          <w:ilvl w:val="255"/>
          <w:numId w:val="0"/>
        </w:numPr>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仿宋" w:hAnsi="仿宋" w:eastAsia="仿宋" w:cs="仿宋"/>
          <w:kern w:val="2"/>
          <w:sz w:val="32"/>
          <w:szCs w:val="32"/>
        </w:rPr>
        <w:t>4．须全脱产在本站从事博士后研究工作。</w:t>
      </w:r>
    </w:p>
    <w:p>
      <w:pPr>
        <w:pStyle w:val="5"/>
        <w:adjustRightInd w:val="0"/>
        <w:snapToGrid w:val="0"/>
        <w:spacing w:before="0" w:beforeAutospacing="0" w:after="0" w:afterAutospacing="0" w:line="560" w:lineRule="exact"/>
        <w:ind w:firstLine="640" w:firstLineChars="200"/>
        <w:rPr>
          <w:rFonts w:ascii="仿宋" w:hAnsi="仿宋" w:eastAsia="仿宋" w:cs="仿宋"/>
          <w:b/>
          <w:sz w:val="32"/>
          <w:szCs w:val="32"/>
        </w:rPr>
      </w:pPr>
      <w:r>
        <w:rPr>
          <w:rFonts w:hint="eastAsia" w:ascii="仿宋" w:hAnsi="仿宋" w:eastAsia="仿宋" w:cs="仿宋"/>
          <w:kern w:val="2"/>
          <w:sz w:val="32"/>
          <w:szCs w:val="32"/>
        </w:rPr>
        <w:t>二、</w:t>
      </w:r>
      <w:r>
        <w:rPr>
          <w:rFonts w:hint="eastAsia" w:ascii="仿宋" w:hAnsi="仿宋" w:eastAsia="仿宋" w:cs="仿宋"/>
          <w:b/>
          <w:sz w:val="32"/>
          <w:szCs w:val="32"/>
        </w:rPr>
        <w:t>申请程序</w:t>
      </w:r>
    </w:p>
    <w:p>
      <w:pPr>
        <w:pStyle w:val="5"/>
        <w:adjustRightInd w:val="0"/>
        <w:snapToGrid w:val="0"/>
        <w:spacing w:before="0" w:beforeAutospacing="0" w:after="0" w:afterAutospacing="0" w:line="56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有意应聘者请通过邮件提交个人资料（附照片一张，邮件请注明“应聘博士后+研究方向+姓名”字样）。</w:t>
      </w:r>
    </w:p>
    <w:p>
      <w:pPr>
        <w:pStyle w:val="5"/>
        <w:adjustRightInd w:val="0"/>
        <w:snapToGrid w:val="0"/>
        <w:spacing w:before="0" w:beforeAutospacing="0" w:after="0" w:afterAutospacing="0" w:line="56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个人资料主要包括：个人基本情况、学习经历、研究或工作经历、发表论文、个人自我评价、联系电话及其他证明个人能力的相关材料等。</w:t>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三、工作时间及待遇</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根据国家和中国环境科学研究院的有关规定，博士后在站工作期限原则上为2年。在站期间工资与待遇等按照中国环境科学研究院及国家相关规定执行。</w:t>
      </w:r>
    </w:p>
    <w:p>
      <w:pPr>
        <w:snapToGri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四、联系方式</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水生态环境研究所综合室   电话：</w:t>
      </w:r>
      <w:r>
        <w:rPr>
          <w:rFonts w:hint="eastAsia" w:ascii="仿宋" w:hAnsi="仿宋" w:eastAsia="仿宋" w:cs="仿宋"/>
          <w:sz w:val="32"/>
          <w:szCs w:val="32"/>
          <w:highlight w:val="yellow"/>
          <w:lang w:val="en-US" w:eastAsia="zh-CN"/>
        </w:rPr>
        <w:t>010-84926073</w:t>
      </w:r>
      <w:r>
        <w:rPr>
          <w:rFonts w:hint="eastAsia" w:ascii="仿宋" w:hAnsi="仿宋" w:eastAsia="仿宋" w:cs="仿宋"/>
          <w:sz w:val="32"/>
          <w:szCs w:val="32"/>
          <w:highlight w:val="yellow"/>
        </w:rPr>
        <w:t xml:space="preserve"> </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通信地址：北京市朝阳区安外北苑大羊坊8号 邮编：100012</w:t>
      </w: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附件：水生态环境研究所202</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年博士后招收计划</w:t>
      </w: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p>
    <w:p>
      <w:pPr>
        <w:pStyle w:val="5"/>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_GBK" w:eastAsia="方正小标宋_GBK"/>
          <w:sz w:val="40"/>
          <w:szCs w:val="44"/>
        </w:rPr>
      </w:pPr>
      <w:r>
        <w:rPr>
          <w:rFonts w:hint="eastAsia" w:ascii="方正小标宋_GBK" w:eastAsia="方正小标宋_GBK"/>
          <w:sz w:val="40"/>
          <w:szCs w:val="44"/>
        </w:rPr>
        <w:t>水生态环境研究所2022年博士后招收计划</w:t>
      </w:r>
    </w:p>
    <w:p>
      <w:pPr>
        <w:spacing w:line="560" w:lineRule="exact"/>
        <w:jc w:val="center"/>
        <w:rPr>
          <w:rFonts w:ascii="方正小标宋_GBK" w:eastAsia="方正小标宋_GBK"/>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418"/>
        <w:gridCol w:w="1417"/>
        <w:gridCol w:w="5387"/>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序号</w:t>
            </w:r>
          </w:p>
        </w:tc>
        <w:tc>
          <w:tcPr>
            <w:tcW w:w="1559" w:type="dxa"/>
            <w:shd w:val="clear" w:color="auto" w:fill="auto"/>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研究方向</w:t>
            </w:r>
          </w:p>
        </w:tc>
        <w:tc>
          <w:tcPr>
            <w:tcW w:w="1418" w:type="dxa"/>
            <w:shd w:val="clear" w:color="auto" w:fill="auto"/>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合作导师</w:t>
            </w:r>
          </w:p>
        </w:tc>
        <w:tc>
          <w:tcPr>
            <w:tcW w:w="1417" w:type="dxa"/>
            <w:shd w:val="clear" w:color="auto" w:fill="auto"/>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招收人数</w:t>
            </w:r>
          </w:p>
        </w:tc>
        <w:tc>
          <w:tcPr>
            <w:tcW w:w="5387" w:type="dxa"/>
            <w:shd w:val="clear" w:color="auto" w:fill="auto"/>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招收条件</w:t>
            </w:r>
          </w:p>
        </w:tc>
        <w:tc>
          <w:tcPr>
            <w:tcW w:w="2373" w:type="dxa"/>
            <w:shd w:val="clear" w:color="auto" w:fill="auto"/>
            <w:vAlign w:val="center"/>
          </w:tcPr>
          <w:p>
            <w:pPr>
              <w:spacing w:line="560" w:lineRule="exact"/>
              <w:jc w:val="center"/>
              <w:rPr>
                <w:rFonts w:ascii="仿宋_GB2312" w:eastAsia="仿宋_GB2312"/>
                <w:b/>
                <w:sz w:val="28"/>
                <w:szCs w:val="28"/>
              </w:rPr>
            </w:pPr>
            <w:r>
              <w:rPr>
                <w:rFonts w:hint="eastAsia" w:ascii="仿宋_GB2312" w:eastAsia="仿宋_GB2312"/>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环境功能材料与水污染治理技术</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宋永会</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1．身体健康，品学兼优，科学态度严谨，具备较好的沟通和协调能力，具有团队意识和敬业精神，无任何不良记录；</w:t>
            </w:r>
          </w:p>
          <w:p>
            <w:pPr>
              <w:rPr>
                <w:rFonts w:ascii="Times New Roman" w:hAnsi="Times New Roman" w:eastAsia="仿宋"/>
                <w:szCs w:val="21"/>
              </w:rPr>
            </w:pPr>
            <w:r>
              <w:rPr>
                <w:rFonts w:ascii="Times New Roman" w:hAnsi="Times New Roman" w:eastAsia="仿宋"/>
                <w:szCs w:val="21"/>
              </w:rPr>
              <w:t>2．须于近三年内在国内、外获得博士学位，或将于2021年7月毕业的博士研究生，年龄原则上不超过35周岁；</w:t>
            </w:r>
          </w:p>
          <w:p>
            <w:pPr>
              <w:rPr>
                <w:rFonts w:ascii="Times New Roman" w:hAnsi="Times New Roman" w:eastAsia="仿宋"/>
                <w:szCs w:val="21"/>
              </w:rPr>
            </w:pPr>
            <w:r>
              <w:rPr>
                <w:rFonts w:ascii="Times New Roman" w:hAnsi="Times New Roman" w:eastAsia="仿宋"/>
                <w:szCs w:val="21"/>
              </w:rPr>
              <w:t>3．所学专业须与博士后研究方向切合相关，或对所报研究方向有足够的学科背景支持和一定的研究积累与想法；</w:t>
            </w:r>
          </w:p>
          <w:p>
            <w:pPr>
              <w:rPr>
                <w:rFonts w:ascii="Times New Roman" w:hAnsi="Times New Roman" w:eastAsia="仿宋"/>
                <w:szCs w:val="21"/>
              </w:rPr>
            </w:pPr>
            <w:r>
              <w:rPr>
                <w:rFonts w:ascii="Times New Roman" w:hAnsi="Times New Roman" w:eastAsia="仿宋"/>
                <w:szCs w:val="21"/>
              </w:rPr>
              <w:t>4．须全脱产在本站从事博士后研究工作。</w:t>
            </w:r>
          </w:p>
        </w:tc>
        <w:tc>
          <w:tcPr>
            <w:tcW w:w="2373"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weijian0911@163.com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2</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流域面源污染控制与水环境修复</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宋永会</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1．身体健康，品学兼优，科学态度严谨，具备较好的沟通和协调能力，具有团队意识和敬业精神，无任何不良记录；</w:t>
            </w:r>
          </w:p>
          <w:p>
            <w:pPr>
              <w:rPr>
                <w:rFonts w:ascii="Times New Roman" w:hAnsi="Times New Roman" w:eastAsia="仿宋"/>
                <w:szCs w:val="21"/>
              </w:rPr>
            </w:pPr>
            <w:r>
              <w:rPr>
                <w:rFonts w:ascii="Times New Roman" w:hAnsi="Times New Roman" w:eastAsia="仿宋"/>
                <w:szCs w:val="21"/>
              </w:rPr>
              <w:t>2．须于近三年内在国内、外获得博士学位，或将于2021年7月毕业的博士研究生，年龄原则上不超过35周岁；</w:t>
            </w:r>
          </w:p>
          <w:p>
            <w:pPr>
              <w:rPr>
                <w:rFonts w:ascii="Times New Roman" w:hAnsi="Times New Roman" w:eastAsia="仿宋"/>
                <w:szCs w:val="21"/>
              </w:rPr>
            </w:pPr>
            <w:r>
              <w:rPr>
                <w:rFonts w:ascii="Times New Roman" w:hAnsi="Times New Roman" w:eastAsia="仿宋"/>
                <w:szCs w:val="21"/>
              </w:rPr>
              <w:t>3．所学专业须与博士后研究方向切合相关，或对所报研究方向有足够的学科背景支持和一定的研究积累与想法；</w:t>
            </w:r>
          </w:p>
          <w:p>
            <w:pPr>
              <w:rPr>
                <w:rFonts w:ascii="Times New Roman" w:hAnsi="Times New Roman" w:eastAsia="仿宋"/>
                <w:szCs w:val="21"/>
              </w:rPr>
            </w:pPr>
            <w:r>
              <w:rPr>
                <w:rFonts w:ascii="Times New Roman" w:hAnsi="Times New Roman" w:eastAsia="仿宋"/>
                <w:szCs w:val="21"/>
              </w:rPr>
              <w:t>4．须全脱产在本站从事博士后研究工作。</w:t>
            </w:r>
          </w:p>
        </w:tc>
        <w:tc>
          <w:tcPr>
            <w:tcW w:w="2373"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zj103823@163.com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3</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近海环境演变及保护修复</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雷坤</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1.环境科学、海洋生态、海洋化学相关专业背景，有近海生源要素及生态效应研究经验者优先</w:t>
            </w:r>
          </w:p>
          <w:p>
            <w:pPr>
              <w:rPr>
                <w:rFonts w:ascii="Times New Roman" w:hAnsi="Times New Roman" w:eastAsia="仿宋"/>
                <w:szCs w:val="21"/>
              </w:rPr>
            </w:pPr>
            <w:r>
              <w:rPr>
                <w:rFonts w:ascii="Times New Roman" w:hAnsi="Times New Roman" w:eastAsia="仿宋"/>
                <w:szCs w:val="21"/>
              </w:rPr>
              <w:t>2.以第一作者发表2篇以上SCI论文</w:t>
            </w:r>
          </w:p>
        </w:tc>
        <w:tc>
          <w:tcPr>
            <w:tcW w:w="2373"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leikun@craes.org.cn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4</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流域水环境管理技术</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雷坤</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1.环境科学、水文水资源、生态水文学专业背景，有流域模型、水环境模型开发和应用经验者优先</w:t>
            </w:r>
          </w:p>
          <w:p>
            <w:pPr>
              <w:rPr>
                <w:rFonts w:ascii="Times New Roman" w:hAnsi="Times New Roman" w:eastAsia="仿宋"/>
                <w:szCs w:val="21"/>
              </w:rPr>
            </w:pPr>
            <w:r>
              <w:rPr>
                <w:rFonts w:ascii="Times New Roman" w:hAnsi="Times New Roman" w:eastAsia="仿宋"/>
                <w:szCs w:val="21"/>
              </w:rPr>
              <w:t>2. 以第一作者发表2篇以上SCI论文</w:t>
            </w:r>
          </w:p>
        </w:tc>
        <w:tc>
          <w:tcPr>
            <w:tcW w:w="2373"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leikun@craes.org.cn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5</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海洋碳汇（蓝碳）研究</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雷坤</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1.海洋生态学、海洋化学、环境科学相关专业背景，有海洋碳循环、碳汇研究经验者优先</w:t>
            </w:r>
          </w:p>
          <w:p>
            <w:pPr>
              <w:rPr>
                <w:rFonts w:ascii="Times New Roman" w:hAnsi="Times New Roman" w:eastAsia="仿宋"/>
                <w:szCs w:val="21"/>
              </w:rPr>
            </w:pPr>
            <w:r>
              <w:rPr>
                <w:rFonts w:ascii="Times New Roman" w:hAnsi="Times New Roman" w:eastAsia="仿宋"/>
                <w:szCs w:val="21"/>
              </w:rPr>
              <w:t>2. 以第一作者发表2篇以上SCI论文</w:t>
            </w:r>
          </w:p>
        </w:tc>
        <w:tc>
          <w:tcPr>
            <w:tcW w:w="2373"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leikun@craes.org.cn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6</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水生态修复</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段亮</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环境科学、环境工程、生态学专业，发表SCI论文1篇以上</w:t>
            </w:r>
          </w:p>
        </w:tc>
        <w:tc>
          <w:tcPr>
            <w:tcW w:w="2373" w:type="dxa"/>
            <w:shd w:val="clear" w:color="auto" w:fill="auto"/>
            <w:vAlign w:val="center"/>
          </w:tcPr>
          <w:p>
            <w:pPr>
              <w:jc w:val="center"/>
              <w:rPr>
                <w:rFonts w:ascii="Times New Roman" w:hAnsi="Times New Roman" w:eastAsia="仿宋"/>
                <w:szCs w:val="21"/>
              </w:rPr>
            </w:pPr>
            <w:r>
              <w:fldChar w:fldCharType="begin"/>
            </w:r>
            <w:r>
              <w:instrText xml:space="preserve"> HYPERLINK "mailto:duanliang@craes.org.cn" </w:instrText>
            </w:r>
            <w:r>
              <w:fldChar w:fldCharType="separate"/>
            </w:r>
            <w:r>
              <w:rPr>
                <w:rFonts w:ascii="Times New Roman" w:hAnsi="Times New Roman" w:eastAsia="仿宋"/>
                <w:szCs w:val="21"/>
              </w:rPr>
              <w:t>duanliang@craes.org.cn</w:t>
            </w:r>
            <w:r>
              <w:rPr>
                <w:rFonts w:ascii="Times New Roman" w:hAnsi="Times New Roman"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7</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再生水回用</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段亮</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环境科学、环境工程、化学工程专业，发表SCI论文1篇以上</w:t>
            </w:r>
          </w:p>
        </w:tc>
        <w:tc>
          <w:tcPr>
            <w:tcW w:w="2373" w:type="dxa"/>
            <w:shd w:val="clear" w:color="auto" w:fill="auto"/>
            <w:vAlign w:val="center"/>
          </w:tcPr>
          <w:p>
            <w:pPr>
              <w:jc w:val="center"/>
              <w:rPr>
                <w:rFonts w:ascii="Times New Roman" w:hAnsi="Times New Roman" w:eastAsia="仿宋"/>
                <w:szCs w:val="21"/>
              </w:rPr>
            </w:pPr>
            <w:r>
              <w:fldChar w:fldCharType="begin"/>
            </w:r>
            <w:r>
              <w:instrText xml:space="preserve"> HYPERLINK "mailto:duanliang@craes.org.cn" </w:instrText>
            </w:r>
            <w:r>
              <w:fldChar w:fldCharType="separate"/>
            </w:r>
            <w:r>
              <w:rPr>
                <w:rFonts w:ascii="Times New Roman" w:hAnsi="Times New Roman" w:eastAsia="仿宋"/>
                <w:szCs w:val="21"/>
              </w:rPr>
              <w:t>duanliang@craes.org.cn</w:t>
            </w:r>
            <w:r>
              <w:rPr>
                <w:rFonts w:ascii="Times New Roman" w:hAnsi="Times New Roman"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8</w:t>
            </w:r>
          </w:p>
        </w:tc>
        <w:tc>
          <w:tcPr>
            <w:tcW w:w="1559"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水生态修复</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刘录三</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符合环科院博士后申请条件，具有良好的团队合作精神，具有与研究方向相关的生态学、环境科学、环境工程等学科背景，具有较强的学术论文写作能力，拥有水生态修复研究经验者优先</w:t>
            </w:r>
          </w:p>
        </w:tc>
        <w:tc>
          <w:tcPr>
            <w:tcW w:w="2373" w:type="dxa"/>
            <w:shd w:val="clear" w:color="auto" w:fill="auto"/>
            <w:vAlign w:val="center"/>
          </w:tcPr>
          <w:p>
            <w:pPr>
              <w:jc w:val="center"/>
              <w:rPr>
                <w:rFonts w:ascii="Times New Roman" w:hAnsi="Times New Roman" w:eastAsia="仿宋"/>
                <w:szCs w:val="21"/>
              </w:rPr>
            </w:pPr>
            <w:r>
              <w:fldChar w:fldCharType="begin"/>
            </w:r>
            <w:r>
              <w:instrText xml:space="preserve"> HYPERLINK "mailto:Liuls@craes.org.cn" </w:instrText>
            </w:r>
            <w:r>
              <w:fldChar w:fldCharType="separate"/>
            </w:r>
            <w:r>
              <w:rPr>
                <w:rFonts w:ascii="Times New Roman" w:hAnsi="Times New Roman" w:eastAsia="仿宋"/>
                <w:szCs w:val="21"/>
              </w:rPr>
              <w:t>Liuls@craes.org.cn</w:t>
            </w:r>
            <w:r>
              <w:rPr>
                <w:rFonts w:ascii="Times New Roman" w:hAnsi="Times New Roman" w:eastAsia="仿宋"/>
                <w:szCs w:val="21"/>
              </w:rPr>
              <w:fldChar w:fldCharType="end"/>
            </w:r>
          </w:p>
          <w:p>
            <w:pPr>
              <w:jc w:val="center"/>
              <w:rPr>
                <w:rFonts w:ascii="Times New Roman" w:hAnsi="Times New Roman" w:eastAsia="仿宋"/>
                <w:szCs w:val="21"/>
              </w:rPr>
            </w:pPr>
            <w:r>
              <w:rPr>
                <w:rFonts w:hint="eastAsia" w:ascii="Times New Roman" w:hAnsi="Times New Roman" w:eastAsia="仿宋"/>
                <w:szCs w:val="21"/>
                <w:highlight w:val="yellow"/>
              </w:rPr>
              <w:t>010-84915316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9</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水污染治理技术及装备</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李翔</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1.具有环境微生物、环境科学或环境工程等相关专业背景；</w:t>
            </w:r>
          </w:p>
          <w:p>
            <w:pPr>
              <w:rPr>
                <w:rFonts w:ascii="Times New Roman" w:hAnsi="Times New Roman" w:eastAsia="仿宋"/>
                <w:szCs w:val="21"/>
              </w:rPr>
            </w:pPr>
            <w:r>
              <w:rPr>
                <w:rFonts w:ascii="Times New Roman" w:hAnsi="Times New Roman" w:eastAsia="仿宋"/>
                <w:szCs w:val="21"/>
              </w:rPr>
              <w:t>2.近3年发表SCI1篇以上。</w:t>
            </w:r>
          </w:p>
        </w:tc>
        <w:tc>
          <w:tcPr>
            <w:tcW w:w="2373" w:type="dxa"/>
            <w:shd w:val="clear" w:color="auto" w:fill="auto"/>
            <w:vAlign w:val="center"/>
          </w:tcPr>
          <w:p>
            <w:pPr>
              <w:spacing w:line="560" w:lineRule="exact"/>
              <w:jc w:val="center"/>
              <w:rPr>
                <w:rFonts w:ascii="Times New Roman" w:hAnsi="Times New Roman" w:eastAsia="仿宋"/>
                <w:szCs w:val="21"/>
                <w:highlight w:val="yellow"/>
              </w:rPr>
            </w:pPr>
            <w:r>
              <w:rPr>
                <w:rFonts w:hint="eastAsia" w:ascii="Times New Roman" w:hAnsi="Times New Roman" w:eastAsia="仿宋"/>
                <w:szCs w:val="21"/>
                <w:highlight w:val="yellow"/>
              </w:rPr>
              <w:t>lixiang@craes.org.cn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10</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地下水污染识别与自然衰减技术研究</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姜永海</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1.具有相关方向的研究工作；</w:t>
            </w:r>
          </w:p>
          <w:p>
            <w:pPr>
              <w:rPr>
                <w:rFonts w:ascii="Times New Roman" w:hAnsi="Times New Roman" w:eastAsia="仿宋"/>
                <w:szCs w:val="21"/>
              </w:rPr>
            </w:pPr>
            <w:r>
              <w:rPr>
                <w:rFonts w:ascii="Times New Roman" w:hAnsi="Times New Roman" w:eastAsia="仿宋"/>
                <w:szCs w:val="21"/>
              </w:rPr>
              <w:t>2.近3年发表SCI2篇以上。</w:t>
            </w:r>
          </w:p>
        </w:tc>
        <w:tc>
          <w:tcPr>
            <w:tcW w:w="2373" w:type="dxa"/>
            <w:shd w:val="clear" w:color="auto" w:fill="auto"/>
            <w:vAlign w:val="center"/>
          </w:tcPr>
          <w:p>
            <w:pPr>
              <w:spacing w:line="560" w:lineRule="exact"/>
              <w:jc w:val="center"/>
              <w:rPr>
                <w:rFonts w:ascii="Times New Roman" w:hAnsi="Times New Roman" w:eastAsia="仿宋"/>
                <w:szCs w:val="21"/>
              </w:rPr>
            </w:pPr>
            <w:r>
              <w:rPr>
                <w:rFonts w:hint="eastAsia" w:ascii="Times New Roman" w:hAnsi="Times New Roman" w:eastAsia="仿宋"/>
                <w:szCs w:val="21"/>
                <w:highlight w:val="yellow"/>
              </w:rPr>
              <w:t>jyhai203@126.com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11</w:t>
            </w:r>
          </w:p>
        </w:tc>
        <w:tc>
          <w:tcPr>
            <w:tcW w:w="1559"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固体废固资源化、面源污染</w:t>
            </w:r>
          </w:p>
        </w:tc>
        <w:tc>
          <w:tcPr>
            <w:tcW w:w="1418"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席北斗</w:t>
            </w:r>
          </w:p>
        </w:tc>
        <w:tc>
          <w:tcPr>
            <w:tcW w:w="1417" w:type="dxa"/>
            <w:shd w:val="clear" w:color="auto" w:fill="auto"/>
            <w:vAlign w:val="center"/>
          </w:tcPr>
          <w:p>
            <w:pPr>
              <w:jc w:val="center"/>
              <w:rPr>
                <w:rFonts w:ascii="Times New Roman" w:hAnsi="Times New Roman" w:eastAsia="仿宋"/>
                <w:szCs w:val="21"/>
              </w:rPr>
            </w:pPr>
            <w:r>
              <w:rPr>
                <w:rFonts w:ascii="Times New Roman" w:hAnsi="Times New Roman" w:eastAsia="仿宋"/>
                <w:szCs w:val="21"/>
              </w:rPr>
              <w:t>1-2</w:t>
            </w:r>
          </w:p>
        </w:tc>
        <w:tc>
          <w:tcPr>
            <w:tcW w:w="5387" w:type="dxa"/>
            <w:shd w:val="clear" w:color="auto" w:fill="auto"/>
          </w:tcPr>
          <w:p>
            <w:pPr>
              <w:rPr>
                <w:rFonts w:ascii="Times New Roman" w:hAnsi="Times New Roman" w:eastAsia="仿宋"/>
                <w:szCs w:val="21"/>
              </w:rPr>
            </w:pPr>
            <w:r>
              <w:rPr>
                <w:rFonts w:ascii="Times New Roman" w:hAnsi="Times New Roman" w:eastAsia="仿宋"/>
                <w:szCs w:val="21"/>
              </w:rPr>
              <w:t>1.博士毕业，至少发表1-2 篇SCI文章；</w:t>
            </w:r>
          </w:p>
          <w:p>
            <w:pPr>
              <w:rPr>
                <w:rFonts w:ascii="Times New Roman" w:hAnsi="Times New Roman" w:eastAsia="仿宋"/>
                <w:szCs w:val="21"/>
              </w:rPr>
            </w:pPr>
            <w:r>
              <w:rPr>
                <w:rFonts w:ascii="Times New Roman" w:hAnsi="Times New Roman" w:eastAsia="仿宋"/>
                <w:szCs w:val="21"/>
              </w:rPr>
              <w:t xml:space="preserve">2.具有环境工程、环境科学、微生物学、土壤学等相关专业背景；3.热爱科研工作，具有较强的创新能力，对所报研究方向具有一定的研究积累与想法。  </w:t>
            </w:r>
          </w:p>
        </w:tc>
        <w:tc>
          <w:tcPr>
            <w:tcW w:w="2373"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xibeidou@yeah.net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pacing w:line="560" w:lineRule="exact"/>
              <w:jc w:val="center"/>
              <w:rPr>
                <w:rFonts w:ascii="Times New Roman" w:hAnsi="Times New Roman" w:eastAsia="仿宋"/>
                <w:szCs w:val="21"/>
              </w:rPr>
            </w:pPr>
            <w:r>
              <w:rPr>
                <w:rFonts w:ascii="Times New Roman" w:hAnsi="Times New Roman" w:eastAsia="仿宋"/>
                <w:szCs w:val="21"/>
              </w:rPr>
              <w:t>12</w:t>
            </w:r>
          </w:p>
        </w:tc>
        <w:tc>
          <w:tcPr>
            <w:tcW w:w="1559" w:type="dxa"/>
            <w:shd w:val="clear" w:color="auto" w:fill="auto"/>
            <w:vAlign w:val="center"/>
          </w:tcPr>
          <w:p>
            <w:pPr>
              <w:rPr>
                <w:rFonts w:ascii="Times New Roman" w:hAnsi="Times New Roman" w:eastAsia="仿宋"/>
                <w:szCs w:val="21"/>
              </w:rPr>
            </w:pPr>
            <w:r>
              <w:rPr>
                <w:rFonts w:ascii="Times New Roman" w:hAnsi="Times New Roman" w:eastAsia="仿宋"/>
                <w:szCs w:val="21"/>
              </w:rPr>
              <w:t>水陆协同保护与治理</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杨荣金</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生态学或地理学相关专业；已发表SCI论文1篇及以上；</w:t>
            </w:r>
          </w:p>
          <w:p>
            <w:pPr>
              <w:rPr>
                <w:rFonts w:ascii="Times New Roman" w:hAnsi="Times New Roman" w:eastAsia="仿宋"/>
                <w:szCs w:val="21"/>
              </w:rPr>
            </w:pPr>
            <w:r>
              <w:rPr>
                <w:rFonts w:ascii="Times New Roman" w:hAnsi="Times New Roman" w:eastAsia="仿宋"/>
                <w:szCs w:val="21"/>
              </w:rPr>
              <w:t>有水陆协同保护与治理、社会经济和生态安全权衡相关经历；</w:t>
            </w:r>
          </w:p>
          <w:p>
            <w:pPr>
              <w:rPr>
                <w:rFonts w:ascii="Times New Roman" w:hAnsi="Times New Roman" w:eastAsia="仿宋"/>
                <w:szCs w:val="21"/>
              </w:rPr>
            </w:pPr>
            <w:r>
              <w:rPr>
                <w:rFonts w:ascii="Times New Roman" w:hAnsi="Times New Roman" w:eastAsia="仿宋"/>
                <w:szCs w:val="21"/>
              </w:rPr>
              <w:t>有长江经济带、黄河流域和面源污染防控相关区域和领域经历优先。</w:t>
            </w:r>
          </w:p>
        </w:tc>
        <w:tc>
          <w:tcPr>
            <w:tcW w:w="2373" w:type="dxa"/>
            <w:shd w:val="clear" w:color="auto" w:fill="auto"/>
            <w:vAlign w:val="center"/>
          </w:tcPr>
          <w:p>
            <w:pPr>
              <w:spacing w:line="560" w:lineRule="exact"/>
              <w:jc w:val="center"/>
              <w:rPr>
                <w:rFonts w:ascii="Times New Roman" w:hAnsi="Times New Roman" w:eastAsia="仿宋"/>
                <w:szCs w:val="21"/>
              </w:rPr>
            </w:pPr>
            <w:r>
              <w:fldChar w:fldCharType="begin"/>
            </w:r>
            <w:r>
              <w:instrText xml:space="preserve"> HYPERLINK "mailto:yangrj@craes.org.cn" </w:instrText>
            </w:r>
            <w:r>
              <w:fldChar w:fldCharType="separate"/>
            </w:r>
            <w:r>
              <w:rPr>
                <w:rFonts w:ascii="Times New Roman" w:hAnsi="Times New Roman" w:eastAsia="仿宋"/>
                <w:szCs w:val="21"/>
              </w:rPr>
              <w:t>yangrj@craes.org.cn</w:t>
            </w:r>
            <w:r>
              <w:rPr>
                <w:rFonts w:ascii="Times New Roman" w:hAnsi="Times New Roman" w:eastAsia="仿宋"/>
                <w:szCs w:val="21"/>
              </w:rPr>
              <w:fldChar w:fldCharType="end"/>
            </w:r>
          </w:p>
          <w:p>
            <w:pPr>
              <w:spacing w:line="560" w:lineRule="exact"/>
              <w:jc w:val="center"/>
              <w:rPr>
                <w:rFonts w:ascii="Times New Roman" w:hAnsi="Times New Roman" w:eastAsia="仿宋"/>
                <w:szCs w:val="21"/>
              </w:rPr>
            </w:pPr>
            <w:r>
              <w:rPr>
                <w:rFonts w:hint="eastAsia" w:ascii="Times New Roman" w:hAnsi="Times New Roman" w:eastAsia="仿宋"/>
                <w:szCs w:val="21"/>
                <w:highlight w:val="yellow"/>
              </w:rPr>
              <w:t>010</w:t>
            </w:r>
            <w:r>
              <w:rPr>
                <w:rFonts w:hint="eastAsia" w:ascii="Times New Roman" w:hAnsi="Times New Roman" w:eastAsia="仿宋"/>
                <w:szCs w:val="21"/>
                <w:highlight w:val="yellow"/>
                <w:lang w:val="en-US" w:eastAsia="zh-CN"/>
              </w:rPr>
              <w:t>-</w:t>
            </w:r>
            <w:bookmarkStart w:id="0" w:name="_GoBack"/>
            <w:bookmarkEnd w:id="0"/>
            <w:r>
              <w:rPr>
                <w:rFonts w:hint="eastAsia" w:ascii="Times New Roman" w:hAnsi="Times New Roman" w:eastAsia="仿宋"/>
                <w:szCs w:val="21"/>
                <w:highlight w:val="yellow"/>
              </w:rPr>
              <w:t>84915314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13</w:t>
            </w:r>
          </w:p>
        </w:tc>
        <w:tc>
          <w:tcPr>
            <w:tcW w:w="1559" w:type="dxa"/>
            <w:shd w:val="clear" w:color="auto" w:fill="auto"/>
            <w:vAlign w:val="center"/>
          </w:tcPr>
          <w:p>
            <w:pPr>
              <w:rPr>
                <w:rFonts w:ascii="Times New Roman" w:hAnsi="Times New Roman" w:eastAsia="仿宋"/>
                <w:szCs w:val="21"/>
              </w:rPr>
            </w:pPr>
            <w:r>
              <w:rPr>
                <w:rFonts w:ascii="Times New Roman" w:hAnsi="Times New Roman" w:eastAsia="仿宋"/>
                <w:szCs w:val="21"/>
              </w:rPr>
              <w:t>滨海湿地保护与修复</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王丽平</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海洋生态、海洋生物、海洋化学、环境科学或环境工程等相关专业近3年博士学位获得者，具有滨海湿地保护与修复研究背景，文字表达能力强，在领域内发表过相关文章，SCI优先考虑</w:t>
            </w:r>
          </w:p>
        </w:tc>
        <w:tc>
          <w:tcPr>
            <w:tcW w:w="2373" w:type="dxa"/>
            <w:shd w:val="clear" w:color="auto" w:fill="auto"/>
            <w:vAlign w:val="center"/>
          </w:tcPr>
          <w:p>
            <w:pPr>
              <w:spacing w:line="560" w:lineRule="exact"/>
              <w:jc w:val="center"/>
              <w:rPr>
                <w:rFonts w:ascii="Times New Roman" w:hAnsi="Times New Roman" w:eastAsia="仿宋"/>
                <w:szCs w:val="21"/>
              </w:rPr>
            </w:pPr>
            <w:r>
              <w:fldChar w:fldCharType="begin"/>
            </w:r>
            <w:r>
              <w:instrText xml:space="preserve"> HYPERLINK "mailto:854856923@qq.com" </w:instrText>
            </w:r>
            <w:r>
              <w:fldChar w:fldCharType="separate"/>
            </w:r>
            <w:r>
              <w:rPr>
                <w:rFonts w:ascii="Times New Roman" w:hAnsi="Times New Roman" w:eastAsia="仿宋"/>
                <w:szCs w:val="21"/>
              </w:rPr>
              <w:t>854856923@qq.com</w:t>
            </w:r>
            <w:r>
              <w:rPr>
                <w:rFonts w:ascii="Times New Roman" w:hAnsi="Times New Roman" w:eastAsia="仿宋"/>
                <w:szCs w:val="21"/>
              </w:rPr>
              <w:fldChar w:fldCharType="end"/>
            </w:r>
          </w:p>
          <w:p>
            <w:pPr>
              <w:spacing w:line="560" w:lineRule="exact"/>
              <w:jc w:val="center"/>
              <w:rPr>
                <w:rFonts w:ascii="Times New Roman" w:hAnsi="Times New Roman" w:eastAsia="仿宋"/>
                <w:szCs w:val="21"/>
              </w:rPr>
            </w:pPr>
            <w:r>
              <w:fldChar w:fldCharType="begin"/>
            </w:r>
            <w:r>
              <w:instrText xml:space="preserve"> HYPERLINK "mailto:wanglp@craes.org.cn" </w:instrText>
            </w:r>
            <w:r>
              <w:fldChar w:fldCharType="separate"/>
            </w:r>
            <w:r>
              <w:rPr>
                <w:rFonts w:ascii="Times New Roman" w:hAnsi="Times New Roman" w:eastAsia="仿宋"/>
                <w:szCs w:val="21"/>
              </w:rPr>
              <w:t>wanglp@craes.org.cn</w:t>
            </w:r>
            <w:r>
              <w:rPr>
                <w:rFonts w:ascii="Times New Roman" w:hAnsi="Times New Roman"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14</w:t>
            </w:r>
          </w:p>
        </w:tc>
        <w:tc>
          <w:tcPr>
            <w:tcW w:w="1559" w:type="dxa"/>
            <w:shd w:val="clear" w:color="auto" w:fill="auto"/>
            <w:vAlign w:val="center"/>
          </w:tcPr>
          <w:p>
            <w:pPr>
              <w:rPr>
                <w:rFonts w:ascii="Times New Roman" w:hAnsi="Times New Roman" w:eastAsia="仿宋"/>
                <w:szCs w:val="21"/>
              </w:rPr>
            </w:pPr>
            <w:r>
              <w:rPr>
                <w:rFonts w:ascii="Times New Roman" w:hAnsi="Times New Roman" w:eastAsia="仿宋"/>
                <w:szCs w:val="21"/>
              </w:rPr>
              <w:t>近岸海域水生态环境模型模拟</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王丽平</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物理海洋学、海洋科学、环境科学或环境工程等相关专业近3年博士学位获得者，具有海洋水生态环境模型模拟研究背景，文字表达能力强，在领域内发表过相关文章，SCI优先考虑</w:t>
            </w:r>
          </w:p>
        </w:tc>
        <w:tc>
          <w:tcPr>
            <w:tcW w:w="2373" w:type="dxa"/>
            <w:shd w:val="clear" w:color="auto" w:fill="auto"/>
            <w:vAlign w:val="center"/>
          </w:tcPr>
          <w:p>
            <w:pPr>
              <w:spacing w:line="560" w:lineRule="exact"/>
              <w:jc w:val="center"/>
              <w:rPr>
                <w:rFonts w:ascii="Times New Roman" w:hAnsi="Times New Roman" w:eastAsia="仿宋"/>
                <w:szCs w:val="21"/>
              </w:rPr>
            </w:pPr>
            <w:r>
              <w:fldChar w:fldCharType="begin"/>
            </w:r>
            <w:r>
              <w:instrText xml:space="preserve"> HYPERLINK "mailto:854856923@qq.com" </w:instrText>
            </w:r>
            <w:r>
              <w:fldChar w:fldCharType="separate"/>
            </w:r>
            <w:r>
              <w:rPr>
                <w:rFonts w:ascii="Times New Roman" w:hAnsi="Times New Roman" w:eastAsia="仿宋"/>
                <w:szCs w:val="21"/>
              </w:rPr>
              <w:t>854856923@qq.com</w:t>
            </w:r>
            <w:r>
              <w:rPr>
                <w:rFonts w:ascii="Times New Roman" w:hAnsi="Times New Roman" w:eastAsia="仿宋"/>
                <w:szCs w:val="21"/>
              </w:rPr>
              <w:fldChar w:fldCharType="end"/>
            </w:r>
          </w:p>
          <w:p>
            <w:pPr>
              <w:spacing w:line="560" w:lineRule="exact"/>
              <w:jc w:val="center"/>
              <w:rPr>
                <w:rFonts w:ascii="Times New Roman" w:hAnsi="Times New Roman" w:eastAsia="仿宋"/>
                <w:szCs w:val="21"/>
              </w:rPr>
            </w:pPr>
            <w:r>
              <w:fldChar w:fldCharType="begin"/>
            </w:r>
            <w:r>
              <w:instrText xml:space="preserve"> HYPERLINK "mailto:wanglp@craes.org.cn" </w:instrText>
            </w:r>
            <w:r>
              <w:fldChar w:fldCharType="separate"/>
            </w:r>
            <w:r>
              <w:rPr>
                <w:rFonts w:ascii="Times New Roman" w:hAnsi="Times New Roman" w:eastAsia="仿宋"/>
                <w:szCs w:val="21"/>
              </w:rPr>
              <w:t>wanglp@craes.org.cn</w:t>
            </w:r>
            <w:r>
              <w:rPr>
                <w:rFonts w:ascii="Times New Roman" w:hAnsi="Times New Roman"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15</w:t>
            </w:r>
          </w:p>
        </w:tc>
        <w:tc>
          <w:tcPr>
            <w:tcW w:w="1559" w:type="dxa"/>
            <w:shd w:val="clear" w:color="auto" w:fill="auto"/>
            <w:vAlign w:val="center"/>
          </w:tcPr>
          <w:p>
            <w:pPr>
              <w:rPr>
                <w:rFonts w:ascii="Times New Roman" w:hAnsi="Times New Roman" w:eastAsia="仿宋"/>
                <w:szCs w:val="21"/>
              </w:rPr>
            </w:pPr>
            <w:r>
              <w:rPr>
                <w:rFonts w:ascii="Times New Roman" w:hAnsi="Times New Roman" w:eastAsia="仿宋"/>
                <w:szCs w:val="21"/>
              </w:rPr>
              <w:t>陆海统筹的流域水环境模型模拟与管理</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王丽平</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生态学、环境科学、环境工程等相关专业近3年博士学位获得者，具有水环境数学模型或环境规划与管理研究背景，文字表达能力强，在领域内发表过相关文章，SCI优先考虑</w:t>
            </w:r>
          </w:p>
        </w:tc>
        <w:tc>
          <w:tcPr>
            <w:tcW w:w="2373" w:type="dxa"/>
            <w:shd w:val="clear" w:color="auto" w:fill="auto"/>
            <w:vAlign w:val="center"/>
          </w:tcPr>
          <w:p>
            <w:pPr>
              <w:spacing w:line="560" w:lineRule="exact"/>
              <w:jc w:val="center"/>
              <w:rPr>
                <w:rFonts w:ascii="Times New Roman" w:hAnsi="Times New Roman" w:eastAsia="仿宋"/>
                <w:szCs w:val="21"/>
              </w:rPr>
            </w:pPr>
            <w:r>
              <w:fldChar w:fldCharType="begin"/>
            </w:r>
            <w:r>
              <w:instrText xml:space="preserve"> HYPERLINK "mailto:854856923@qq.com" </w:instrText>
            </w:r>
            <w:r>
              <w:fldChar w:fldCharType="separate"/>
            </w:r>
            <w:r>
              <w:rPr>
                <w:rFonts w:ascii="Times New Roman" w:hAnsi="Times New Roman" w:eastAsia="仿宋"/>
                <w:szCs w:val="21"/>
              </w:rPr>
              <w:t>854856923@qq.com</w:t>
            </w:r>
            <w:r>
              <w:rPr>
                <w:rFonts w:ascii="Times New Roman" w:hAnsi="Times New Roman" w:eastAsia="仿宋"/>
                <w:szCs w:val="21"/>
              </w:rPr>
              <w:fldChar w:fldCharType="end"/>
            </w:r>
          </w:p>
          <w:p>
            <w:pPr>
              <w:spacing w:line="560" w:lineRule="exact"/>
              <w:jc w:val="center"/>
              <w:rPr>
                <w:rFonts w:ascii="Times New Roman" w:hAnsi="Times New Roman" w:eastAsia="仿宋"/>
                <w:szCs w:val="21"/>
              </w:rPr>
            </w:pPr>
            <w:r>
              <w:fldChar w:fldCharType="begin"/>
            </w:r>
            <w:r>
              <w:instrText xml:space="preserve"> HYPERLINK "mailto:wanglp@craes.org.cn" </w:instrText>
            </w:r>
            <w:r>
              <w:fldChar w:fldCharType="separate"/>
            </w:r>
            <w:r>
              <w:rPr>
                <w:rFonts w:ascii="Times New Roman" w:hAnsi="Times New Roman" w:eastAsia="仿宋"/>
                <w:szCs w:val="21"/>
              </w:rPr>
              <w:t>wanglp@craes.org.cn</w:t>
            </w:r>
            <w:r>
              <w:rPr>
                <w:rFonts w:ascii="Times New Roman" w:hAnsi="Times New Roman"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16</w:t>
            </w:r>
          </w:p>
        </w:tc>
        <w:tc>
          <w:tcPr>
            <w:tcW w:w="1559" w:type="dxa"/>
            <w:shd w:val="clear" w:color="auto" w:fill="auto"/>
            <w:vAlign w:val="center"/>
          </w:tcPr>
          <w:p>
            <w:pPr>
              <w:rPr>
                <w:rFonts w:ascii="Times New Roman" w:hAnsi="Times New Roman" w:eastAsia="仿宋"/>
                <w:szCs w:val="21"/>
              </w:rPr>
            </w:pPr>
            <w:r>
              <w:rPr>
                <w:rFonts w:ascii="Times New Roman" w:hAnsi="Times New Roman" w:eastAsia="仿宋"/>
                <w:szCs w:val="21"/>
              </w:rPr>
              <w:t>遥感科学与技术</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王丽平</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遥感科学与技术、环境科学或环境工程等相关专业近3年博士学位获得者，具有遥感科学与技术研究背景，文字表达能力强，在领域内发表过相关文章，SCI优先考虑</w:t>
            </w:r>
          </w:p>
        </w:tc>
        <w:tc>
          <w:tcPr>
            <w:tcW w:w="2373" w:type="dxa"/>
            <w:shd w:val="clear" w:color="auto" w:fill="auto"/>
            <w:vAlign w:val="center"/>
          </w:tcPr>
          <w:p>
            <w:pPr>
              <w:spacing w:line="560" w:lineRule="exact"/>
              <w:jc w:val="center"/>
              <w:rPr>
                <w:rFonts w:ascii="Times New Roman" w:hAnsi="Times New Roman" w:eastAsia="仿宋"/>
                <w:szCs w:val="21"/>
              </w:rPr>
            </w:pPr>
            <w:r>
              <w:fldChar w:fldCharType="begin"/>
            </w:r>
            <w:r>
              <w:instrText xml:space="preserve"> HYPERLINK "mailto:854856923@qq.com" </w:instrText>
            </w:r>
            <w:r>
              <w:fldChar w:fldCharType="separate"/>
            </w:r>
            <w:r>
              <w:rPr>
                <w:rFonts w:ascii="Times New Roman" w:hAnsi="Times New Roman" w:eastAsia="仿宋"/>
                <w:szCs w:val="21"/>
              </w:rPr>
              <w:t>854856923@qq.com</w:t>
            </w:r>
            <w:r>
              <w:rPr>
                <w:rFonts w:ascii="Times New Roman" w:hAnsi="Times New Roman" w:eastAsia="仿宋"/>
                <w:szCs w:val="21"/>
              </w:rPr>
              <w:fldChar w:fldCharType="end"/>
            </w:r>
          </w:p>
          <w:p>
            <w:pPr>
              <w:spacing w:line="560" w:lineRule="exact"/>
              <w:jc w:val="center"/>
              <w:rPr>
                <w:rFonts w:ascii="Times New Roman" w:hAnsi="Times New Roman" w:eastAsia="仿宋"/>
                <w:szCs w:val="21"/>
              </w:rPr>
            </w:pPr>
            <w:r>
              <w:fldChar w:fldCharType="begin"/>
            </w:r>
            <w:r>
              <w:instrText xml:space="preserve"> HYPERLINK "mailto:wanglp@craes.org.cn" </w:instrText>
            </w:r>
            <w:r>
              <w:fldChar w:fldCharType="separate"/>
            </w:r>
            <w:r>
              <w:rPr>
                <w:rFonts w:ascii="Times New Roman" w:hAnsi="Times New Roman" w:eastAsia="仿宋"/>
                <w:szCs w:val="21"/>
              </w:rPr>
              <w:t>wanglp@craes.org.cn</w:t>
            </w:r>
            <w:r>
              <w:rPr>
                <w:rFonts w:ascii="Times New Roman" w:hAnsi="Times New Roman"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17</w:t>
            </w:r>
          </w:p>
        </w:tc>
        <w:tc>
          <w:tcPr>
            <w:tcW w:w="1559" w:type="dxa"/>
            <w:shd w:val="clear" w:color="auto" w:fill="auto"/>
            <w:vAlign w:val="center"/>
          </w:tcPr>
          <w:p>
            <w:pPr>
              <w:rPr>
                <w:rFonts w:ascii="Times New Roman" w:hAnsi="Times New Roman" w:eastAsia="仿宋"/>
                <w:szCs w:val="21"/>
              </w:rPr>
            </w:pPr>
            <w:r>
              <w:rPr>
                <w:rFonts w:ascii="Times New Roman" w:hAnsi="Times New Roman" w:eastAsia="仿宋"/>
                <w:szCs w:val="21"/>
              </w:rPr>
              <w:t>海洋绿色发展与生态环保规划</w:t>
            </w:r>
          </w:p>
        </w:tc>
        <w:tc>
          <w:tcPr>
            <w:tcW w:w="1418"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王丽平</w:t>
            </w:r>
          </w:p>
        </w:tc>
        <w:tc>
          <w:tcPr>
            <w:tcW w:w="1417" w:type="dxa"/>
            <w:shd w:val="clear" w:color="auto" w:fill="auto"/>
            <w:vAlign w:val="center"/>
          </w:tcPr>
          <w:p>
            <w:pPr>
              <w:spacing w:line="560" w:lineRule="exact"/>
              <w:jc w:val="center"/>
              <w:rPr>
                <w:rFonts w:ascii="Times New Roman" w:hAnsi="Times New Roman" w:eastAsia="仿宋"/>
                <w:szCs w:val="21"/>
              </w:rPr>
            </w:pPr>
            <w:r>
              <w:rPr>
                <w:rFonts w:ascii="Times New Roman" w:hAnsi="Times New Roman" w:eastAsia="仿宋"/>
                <w:szCs w:val="21"/>
              </w:rPr>
              <w:t>1</w:t>
            </w:r>
          </w:p>
        </w:tc>
        <w:tc>
          <w:tcPr>
            <w:tcW w:w="5387" w:type="dxa"/>
            <w:shd w:val="clear" w:color="auto" w:fill="auto"/>
            <w:vAlign w:val="center"/>
          </w:tcPr>
          <w:p>
            <w:pPr>
              <w:rPr>
                <w:rFonts w:ascii="Times New Roman" w:hAnsi="Times New Roman" w:eastAsia="仿宋"/>
                <w:szCs w:val="21"/>
              </w:rPr>
            </w:pPr>
            <w:r>
              <w:rPr>
                <w:rFonts w:ascii="Times New Roman" w:hAnsi="Times New Roman" w:eastAsia="仿宋"/>
                <w:szCs w:val="21"/>
              </w:rPr>
              <w:t>海洋生态、海洋生物、海洋化学、环境科学或环境工程等相关专业近3年博士学位获得者，具有海洋碳汇、海岸带生态系统服务功能评估等相关研究基础，文字表达能力强，在领域内发表过相关文章，SCI优先考虑</w:t>
            </w:r>
          </w:p>
        </w:tc>
        <w:tc>
          <w:tcPr>
            <w:tcW w:w="2373" w:type="dxa"/>
            <w:shd w:val="clear" w:color="auto" w:fill="auto"/>
            <w:vAlign w:val="center"/>
          </w:tcPr>
          <w:p>
            <w:pPr>
              <w:spacing w:line="560" w:lineRule="exact"/>
              <w:jc w:val="center"/>
              <w:rPr>
                <w:rFonts w:ascii="Times New Roman" w:hAnsi="Times New Roman" w:eastAsia="仿宋"/>
                <w:szCs w:val="21"/>
              </w:rPr>
            </w:pPr>
            <w:r>
              <w:fldChar w:fldCharType="begin"/>
            </w:r>
            <w:r>
              <w:instrText xml:space="preserve"> HYPERLINK "mailto:854856923@qq.com" </w:instrText>
            </w:r>
            <w:r>
              <w:fldChar w:fldCharType="separate"/>
            </w:r>
            <w:r>
              <w:rPr>
                <w:rFonts w:ascii="Times New Roman" w:hAnsi="Times New Roman" w:eastAsia="仿宋"/>
                <w:szCs w:val="21"/>
              </w:rPr>
              <w:t>854856923@qq.com</w:t>
            </w:r>
            <w:r>
              <w:rPr>
                <w:rFonts w:ascii="Times New Roman" w:hAnsi="Times New Roman" w:eastAsia="仿宋"/>
                <w:szCs w:val="21"/>
              </w:rPr>
              <w:fldChar w:fldCharType="end"/>
            </w:r>
          </w:p>
          <w:p>
            <w:pPr>
              <w:spacing w:line="560" w:lineRule="exact"/>
              <w:jc w:val="center"/>
              <w:rPr>
                <w:rFonts w:ascii="Times New Roman" w:hAnsi="Times New Roman" w:eastAsia="仿宋"/>
                <w:szCs w:val="21"/>
              </w:rPr>
            </w:pPr>
            <w:r>
              <w:fldChar w:fldCharType="begin"/>
            </w:r>
            <w:r>
              <w:instrText xml:space="preserve"> HYPERLINK "mailto:wanglp@craes.org.cn" </w:instrText>
            </w:r>
            <w:r>
              <w:fldChar w:fldCharType="separate"/>
            </w:r>
            <w:r>
              <w:rPr>
                <w:rFonts w:ascii="Times New Roman" w:hAnsi="Times New Roman" w:eastAsia="仿宋"/>
                <w:szCs w:val="21"/>
              </w:rPr>
              <w:t>wanglp@craes.org.cn</w:t>
            </w:r>
            <w:r>
              <w:rPr>
                <w:rFonts w:ascii="Times New Roman" w:hAnsi="Times New Roman" w:eastAsia="仿宋"/>
                <w:szCs w:val="21"/>
              </w:rPr>
              <w:fldChar w:fldCharType="end"/>
            </w:r>
          </w:p>
        </w:tc>
      </w:tr>
    </w:tbl>
    <w:p>
      <w:pPr>
        <w:snapToGrid w:val="0"/>
        <w:spacing w:line="360" w:lineRule="auto"/>
        <w:rPr>
          <w:rFonts w:ascii="Times New Roman" w:hAnsi="Times New Roman" w:eastAsia="仿宋_GB2312" w:cs="Times New Roman"/>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D6"/>
    <w:rsid w:val="0002270A"/>
    <w:rsid w:val="00085D78"/>
    <w:rsid w:val="000C34B4"/>
    <w:rsid w:val="000E342B"/>
    <w:rsid w:val="000E5902"/>
    <w:rsid w:val="001A0318"/>
    <w:rsid w:val="001A0D62"/>
    <w:rsid w:val="001B6205"/>
    <w:rsid w:val="002258AF"/>
    <w:rsid w:val="002476AD"/>
    <w:rsid w:val="00250753"/>
    <w:rsid w:val="00252CE0"/>
    <w:rsid w:val="0026055A"/>
    <w:rsid w:val="00276294"/>
    <w:rsid w:val="00284E59"/>
    <w:rsid w:val="002B72EC"/>
    <w:rsid w:val="00336B02"/>
    <w:rsid w:val="003508FA"/>
    <w:rsid w:val="00360946"/>
    <w:rsid w:val="0043703E"/>
    <w:rsid w:val="00497F26"/>
    <w:rsid w:val="004C42FF"/>
    <w:rsid w:val="005706FE"/>
    <w:rsid w:val="00575FA3"/>
    <w:rsid w:val="005F7464"/>
    <w:rsid w:val="00601B67"/>
    <w:rsid w:val="0061168A"/>
    <w:rsid w:val="00631644"/>
    <w:rsid w:val="0064162B"/>
    <w:rsid w:val="00676886"/>
    <w:rsid w:val="006B1AD4"/>
    <w:rsid w:val="006B3636"/>
    <w:rsid w:val="006B44B4"/>
    <w:rsid w:val="006C0CAD"/>
    <w:rsid w:val="006C507B"/>
    <w:rsid w:val="006D17C8"/>
    <w:rsid w:val="006F77A4"/>
    <w:rsid w:val="007034D7"/>
    <w:rsid w:val="00722086"/>
    <w:rsid w:val="00722F6E"/>
    <w:rsid w:val="00745F38"/>
    <w:rsid w:val="00763D21"/>
    <w:rsid w:val="0076418A"/>
    <w:rsid w:val="007C5571"/>
    <w:rsid w:val="00851716"/>
    <w:rsid w:val="00887905"/>
    <w:rsid w:val="008A734F"/>
    <w:rsid w:val="008B5718"/>
    <w:rsid w:val="008C26E4"/>
    <w:rsid w:val="009453D6"/>
    <w:rsid w:val="009575FB"/>
    <w:rsid w:val="009974C3"/>
    <w:rsid w:val="009D6E17"/>
    <w:rsid w:val="00A2746A"/>
    <w:rsid w:val="00A5366F"/>
    <w:rsid w:val="00A95FCA"/>
    <w:rsid w:val="00B44563"/>
    <w:rsid w:val="00B63774"/>
    <w:rsid w:val="00B91644"/>
    <w:rsid w:val="00BD79F6"/>
    <w:rsid w:val="00C014D5"/>
    <w:rsid w:val="00C10383"/>
    <w:rsid w:val="00C11DA5"/>
    <w:rsid w:val="00C41C20"/>
    <w:rsid w:val="00C631B0"/>
    <w:rsid w:val="00C842D6"/>
    <w:rsid w:val="00C865A0"/>
    <w:rsid w:val="00D01733"/>
    <w:rsid w:val="00D67995"/>
    <w:rsid w:val="00D85A73"/>
    <w:rsid w:val="00DB4E3D"/>
    <w:rsid w:val="00DC681F"/>
    <w:rsid w:val="00DD4021"/>
    <w:rsid w:val="00DE7AF8"/>
    <w:rsid w:val="00E26D91"/>
    <w:rsid w:val="00E4602F"/>
    <w:rsid w:val="00E77A4C"/>
    <w:rsid w:val="00E84483"/>
    <w:rsid w:val="00E93753"/>
    <w:rsid w:val="00EC2AF1"/>
    <w:rsid w:val="00EF6367"/>
    <w:rsid w:val="00F1318F"/>
    <w:rsid w:val="00F61E0E"/>
    <w:rsid w:val="00F8038A"/>
    <w:rsid w:val="00F940F7"/>
    <w:rsid w:val="00F95C58"/>
    <w:rsid w:val="00FA2195"/>
    <w:rsid w:val="00FB5C02"/>
    <w:rsid w:val="00FC43E2"/>
    <w:rsid w:val="034F47B1"/>
    <w:rsid w:val="06C4351A"/>
    <w:rsid w:val="09470C48"/>
    <w:rsid w:val="09C716CC"/>
    <w:rsid w:val="0D5D5B27"/>
    <w:rsid w:val="14C469BB"/>
    <w:rsid w:val="1D87753A"/>
    <w:rsid w:val="1FC874C2"/>
    <w:rsid w:val="28CE769F"/>
    <w:rsid w:val="29414771"/>
    <w:rsid w:val="2A4817C2"/>
    <w:rsid w:val="2DC03A4B"/>
    <w:rsid w:val="340D0AF2"/>
    <w:rsid w:val="36E57E34"/>
    <w:rsid w:val="49C16E35"/>
    <w:rsid w:val="4D2538DA"/>
    <w:rsid w:val="5560481F"/>
    <w:rsid w:val="57324749"/>
    <w:rsid w:val="592A2B50"/>
    <w:rsid w:val="59520499"/>
    <w:rsid w:val="5A121CDC"/>
    <w:rsid w:val="5F14739F"/>
    <w:rsid w:val="61A16829"/>
    <w:rsid w:val="650718BA"/>
    <w:rsid w:val="737F77FA"/>
    <w:rsid w:val="79487643"/>
    <w:rsid w:val="7B4D2EAA"/>
    <w:rsid w:val="7D021CA3"/>
    <w:rsid w:val="7E2E7C5E"/>
    <w:rsid w:val="7FD7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spacing w:before="100" w:beforeAutospacing="1" w:after="100" w:afterAutospacing="1" w:line="360" w:lineRule="auto"/>
      <w:ind w:firstLine="880" w:firstLineChars="200"/>
      <w:jc w:val="left"/>
      <w:outlineLvl w:val="0"/>
    </w:pPr>
    <w:rPr>
      <w:rFonts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99"/>
    <w:rPr>
      <w:color w:val="0563C1" w:themeColor="hyperlink"/>
      <w:u w:val="single"/>
      <w14:textFill>
        <w14:solidFill>
          <w14:schemeClr w14:val="hlink"/>
        </w14:solidFill>
      </w14:textFill>
    </w:rPr>
  </w:style>
  <w:style w:type="paragraph" w:styleId="10">
    <w:name w:val="List Paragraph"/>
    <w:basedOn w:val="1"/>
    <w:qFormat/>
    <w:uiPriority w:val="99"/>
    <w:pPr>
      <w:ind w:firstLine="420" w:firstLineChars="200"/>
    </w:pPr>
  </w:style>
  <w:style w:type="paragraph" w:customStyle="1" w:styleId="11">
    <w:name w:val="正文1"/>
    <w:qFormat/>
    <w:uiPriority w:val="0"/>
    <w:pPr>
      <w:jc w:val="both"/>
    </w:pPr>
    <w:rPr>
      <w:rFonts w:ascii="Calibri" w:hAnsi="Calibri" w:eastAsia="宋体" w:cs="Calibri"/>
      <w:kern w:val="2"/>
      <w:sz w:val="21"/>
      <w:szCs w:val="21"/>
      <w:lang w:val="en-US" w:eastAsia="zh-CN" w:bidi="ar-SA"/>
    </w:rPr>
  </w:style>
  <w:style w:type="character" w:customStyle="1" w:styleId="12">
    <w:name w:val="Unresolved Mention"/>
    <w:basedOn w:val="8"/>
    <w:semiHidden/>
    <w:unhideWhenUsed/>
    <w:qFormat/>
    <w:uiPriority w:val="99"/>
    <w:rPr>
      <w:color w:val="605E5C"/>
      <w:shd w:val="clear" w:color="auto" w:fill="E1DFDD"/>
    </w:rPr>
  </w:style>
  <w:style w:type="paragraph" w:customStyle="1" w:styleId="13">
    <w:name w:val="正文11"/>
    <w:qFormat/>
    <w:uiPriority w:val="0"/>
    <w:pPr>
      <w:jc w:val="both"/>
    </w:pPr>
    <w:rPr>
      <w:rFonts w:ascii="Calibri" w:hAnsi="Calibri" w:eastAsia="宋体" w:cs="Calibri"/>
      <w:kern w:val="2"/>
      <w:sz w:val="21"/>
      <w:szCs w:val="21"/>
      <w:lang w:val="en-US" w:eastAsia="zh-CN" w:bidi="ar-SA"/>
    </w:rPr>
  </w:style>
  <w:style w:type="character" w:customStyle="1" w:styleId="14">
    <w:name w:val="页眉 字符"/>
    <w:basedOn w:val="8"/>
    <w:link w:val="4"/>
    <w:qFormat/>
    <w:uiPriority w:val="0"/>
    <w:rPr>
      <w:kern w:val="2"/>
      <w:sz w:val="18"/>
      <w:szCs w:val="18"/>
    </w:rPr>
  </w:style>
  <w:style w:type="character" w:customStyle="1" w:styleId="15">
    <w:name w:val="页脚 字符"/>
    <w:basedOn w:val="8"/>
    <w:link w:val="3"/>
    <w:qFormat/>
    <w:uiPriority w:val="0"/>
    <w:rPr>
      <w:kern w:val="2"/>
      <w:sz w:val="18"/>
      <w:szCs w:val="18"/>
    </w:rPr>
  </w:style>
  <w:style w:type="character" w:customStyle="1" w:styleId="16">
    <w:name w:val="标题 1 字符"/>
    <w:basedOn w:val="8"/>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2148</Words>
  <Characters>2624</Characters>
  <Lines>24</Lines>
  <Paragraphs>6</Paragraphs>
  <TotalTime>38</TotalTime>
  <ScaleCrop>false</ScaleCrop>
  <LinksUpToDate>false</LinksUpToDate>
  <CharactersWithSpaces>2637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2019-12-30T01:46:00Z</dcterms:created>
  <dc:creator>小莯</dc:creator>
  <cp:lastModifiedBy>米粒</cp:lastModifiedBy>
  <dcterms:modified xsi:type="dcterms:W3CDTF">2022-06-10T01:03:38Z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9E6E86A06E0D4A34BAB434DA5443D648</vt:lpwstr>
  </property>
</Properties>
</file>