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A772" w14:textId="77777777" w:rsidR="009917A3" w:rsidRDefault="009917A3" w:rsidP="009917A3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1FE587E6" w14:textId="77777777" w:rsidR="009917A3" w:rsidRDefault="009917A3" w:rsidP="009917A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长江生态环境保护修复技术报名表</w:t>
      </w:r>
    </w:p>
    <w:p w14:paraId="439B40F8" w14:textId="77777777" w:rsidR="009917A3" w:rsidRDefault="009917A3" w:rsidP="009917A3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/>
          <w:sz w:val="32"/>
          <w:szCs w:val="32"/>
        </w:rPr>
        <w:t xml:space="preserve">1  </w:t>
      </w:r>
      <w:r>
        <w:rPr>
          <w:rFonts w:ascii="Times New Roman" w:eastAsia="黑体" w:hAnsi="Times New Roman" w:cs="Times New Roman"/>
          <w:sz w:val="32"/>
          <w:szCs w:val="32"/>
        </w:rPr>
        <w:t>技术信息表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82"/>
        <w:gridCol w:w="2188"/>
        <w:gridCol w:w="360"/>
        <w:gridCol w:w="1816"/>
        <w:gridCol w:w="2176"/>
      </w:tblGrid>
      <w:tr w:rsidR="009917A3" w14:paraId="3489475C" w14:textId="77777777" w:rsidTr="003C5B9D">
        <w:trPr>
          <w:jc w:val="center"/>
        </w:trPr>
        <w:tc>
          <w:tcPr>
            <w:tcW w:w="2237" w:type="dxa"/>
            <w:vAlign w:val="center"/>
          </w:tcPr>
          <w:p w14:paraId="36184FB3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技术名称</w:t>
            </w:r>
          </w:p>
        </w:tc>
        <w:tc>
          <w:tcPr>
            <w:tcW w:w="6711" w:type="dxa"/>
            <w:gridSpan w:val="4"/>
            <w:vAlign w:val="center"/>
          </w:tcPr>
          <w:p w14:paraId="5DB64531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917A3" w14:paraId="6648B2E8" w14:textId="77777777" w:rsidTr="003C5B9D">
        <w:trPr>
          <w:jc w:val="center"/>
        </w:trPr>
        <w:tc>
          <w:tcPr>
            <w:tcW w:w="2237" w:type="dxa"/>
            <w:vAlign w:val="center"/>
          </w:tcPr>
          <w:p w14:paraId="1183771B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技术形式</w:t>
            </w:r>
          </w:p>
        </w:tc>
        <w:tc>
          <w:tcPr>
            <w:tcW w:w="6711" w:type="dxa"/>
            <w:gridSpan w:val="4"/>
            <w:vAlign w:val="center"/>
          </w:tcPr>
          <w:p w14:paraId="7B7D02BF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□技术案例  □技术装备  □技术工艺  □技术产品</w:t>
            </w:r>
          </w:p>
          <w:p w14:paraId="05DF6595" w14:textId="77777777" w:rsidR="009917A3" w:rsidRDefault="009917A3" w:rsidP="003C5B9D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9917A3" w14:paraId="16EB1F38" w14:textId="77777777" w:rsidTr="003C5B9D">
        <w:trPr>
          <w:jc w:val="center"/>
        </w:trPr>
        <w:tc>
          <w:tcPr>
            <w:tcW w:w="2237" w:type="dxa"/>
            <w:vAlign w:val="center"/>
          </w:tcPr>
          <w:p w14:paraId="0E046DD0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申报单位名称</w:t>
            </w:r>
          </w:p>
        </w:tc>
        <w:tc>
          <w:tcPr>
            <w:tcW w:w="6711" w:type="dxa"/>
            <w:gridSpan w:val="4"/>
            <w:vAlign w:val="center"/>
          </w:tcPr>
          <w:p w14:paraId="5AF57DE2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917A3" w14:paraId="54D86D45" w14:textId="77777777" w:rsidTr="003C5B9D">
        <w:trPr>
          <w:jc w:val="center"/>
        </w:trPr>
        <w:tc>
          <w:tcPr>
            <w:tcW w:w="2237" w:type="dxa"/>
            <w:vAlign w:val="center"/>
          </w:tcPr>
          <w:p w14:paraId="55197232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237" w:type="dxa"/>
            <w:vAlign w:val="center"/>
          </w:tcPr>
          <w:p w14:paraId="4C3ED39C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148F3A5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237" w:type="dxa"/>
            <w:vAlign w:val="center"/>
          </w:tcPr>
          <w:p w14:paraId="06B7D0F8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917A3" w14:paraId="2E262EA4" w14:textId="77777777" w:rsidTr="003C5B9D">
        <w:trPr>
          <w:jc w:val="center"/>
        </w:trPr>
        <w:tc>
          <w:tcPr>
            <w:tcW w:w="2237" w:type="dxa"/>
            <w:vAlign w:val="center"/>
          </w:tcPr>
          <w:p w14:paraId="0DE4CC3B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711" w:type="dxa"/>
            <w:gridSpan w:val="4"/>
            <w:vAlign w:val="center"/>
          </w:tcPr>
          <w:p w14:paraId="1D7BB6F2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917A3" w14:paraId="26835AE3" w14:textId="77777777" w:rsidTr="003C5B9D">
        <w:trPr>
          <w:jc w:val="center"/>
        </w:trPr>
        <w:tc>
          <w:tcPr>
            <w:tcW w:w="2237" w:type="dxa"/>
            <w:vAlign w:val="center"/>
          </w:tcPr>
          <w:p w14:paraId="09D8236C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地点及服务范围</w:t>
            </w:r>
          </w:p>
        </w:tc>
        <w:tc>
          <w:tcPr>
            <w:tcW w:w="6711" w:type="dxa"/>
            <w:gridSpan w:val="4"/>
            <w:vAlign w:val="center"/>
          </w:tcPr>
          <w:p w14:paraId="43D3918B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917A3" w14:paraId="2E386108" w14:textId="77777777" w:rsidTr="003C5B9D">
        <w:trPr>
          <w:jc w:val="center"/>
        </w:trPr>
        <w:tc>
          <w:tcPr>
            <w:tcW w:w="2237" w:type="dxa"/>
            <w:vMerge w:val="restart"/>
            <w:vAlign w:val="center"/>
          </w:tcPr>
          <w:p w14:paraId="184284B1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技术类别</w:t>
            </w:r>
          </w:p>
        </w:tc>
        <w:tc>
          <w:tcPr>
            <w:tcW w:w="2603" w:type="dxa"/>
            <w:gridSpan w:val="2"/>
            <w:vAlign w:val="center"/>
          </w:tcPr>
          <w:p w14:paraId="4AE9460E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水环境综合治理</w:t>
            </w:r>
          </w:p>
        </w:tc>
        <w:tc>
          <w:tcPr>
            <w:tcW w:w="4108" w:type="dxa"/>
            <w:gridSpan w:val="2"/>
            <w:vAlign w:val="center"/>
          </w:tcPr>
          <w:p w14:paraId="7231530F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“三磷”污染治理</w:t>
            </w:r>
          </w:p>
          <w:p w14:paraId="694C6DB1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城镇污水处理</w:t>
            </w:r>
          </w:p>
          <w:p w14:paraId="34191A42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农村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污水处理</w:t>
            </w:r>
          </w:p>
          <w:p w14:paraId="42113297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管网系统排查整治</w:t>
            </w:r>
          </w:p>
          <w:p w14:paraId="28CE91D0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○城市面源污染治理</w:t>
            </w:r>
          </w:p>
          <w:p w14:paraId="17BCB2EE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○农业面源污染治理</w:t>
            </w:r>
          </w:p>
          <w:p w14:paraId="3D290A2F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城乡黑臭水体治理</w:t>
            </w:r>
          </w:p>
          <w:p w14:paraId="6A788FFA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底泥污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染治理</w:t>
            </w:r>
            <w:proofErr w:type="gramEnd"/>
          </w:p>
        </w:tc>
      </w:tr>
      <w:tr w:rsidR="009917A3" w14:paraId="30E1102B" w14:textId="77777777" w:rsidTr="003C5B9D">
        <w:trPr>
          <w:jc w:val="center"/>
        </w:trPr>
        <w:tc>
          <w:tcPr>
            <w:tcW w:w="2237" w:type="dxa"/>
            <w:vMerge/>
            <w:vAlign w:val="center"/>
          </w:tcPr>
          <w:p w14:paraId="43EF495F" w14:textId="77777777" w:rsidR="009917A3" w:rsidRDefault="009917A3" w:rsidP="003C5B9D">
            <w:pPr>
              <w:spacing w:line="520" w:lineRule="exact"/>
            </w:pPr>
          </w:p>
        </w:tc>
        <w:tc>
          <w:tcPr>
            <w:tcW w:w="2603" w:type="dxa"/>
            <w:gridSpan w:val="2"/>
            <w:vAlign w:val="center"/>
          </w:tcPr>
          <w:p w14:paraId="4DDE96B4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水生态系统修复</w:t>
            </w:r>
          </w:p>
        </w:tc>
        <w:tc>
          <w:tcPr>
            <w:tcW w:w="4108" w:type="dxa"/>
            <w:gridSpan w:val="2"/>
            <w:vAlign w:val="center"/>
          </w:tcPr>
          <w:p w14:paraId="6F486562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水华应急处置</w:t>
            </w:r>
          </w:p>
          <w:p w14:paraId="47665351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水体生态修复</w:t>
            </w:r>
          </w:p>
          <w:p w14:paraId="3B9727DD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河湖缓冲带生态修复</w:t>
            </w:r>
          </w:p>
        </w:tc>
      </w:tr>
      <w:tr w:rsidR="009917A3" w14:paraId="2395C0C7" w14:textId="77777777" w:rsidTr="003C5B9D">
        <w:trPr>
          <w:jc w:val="center"/>
        </w:trPr>
        <w:tc>
          <w:tcPr>
            <w:tcW w:w="2237" w:type="dxa"/>
            <w:vMerge/>
            <w:vAlign w:val="center"/>
          </w:tcPr>
          <w:p w14:paraId="45361504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46D11AA9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资源循环利用与减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lastRenderedPageBreak/>
              <w:t>污降碳</w:t>
            </w:r>
            <w:proofErr w:type="gramEnd"/>
          </w:p>
        </w:tc>
        <w:tc>
          <w:tcPr>
            <w:tcW w:w="4108" w:type="dxa"/>
            <w:gridSpan w:val="2"/>
            <w:vAlign w:val="center"/>
          </w:tcPr>
          <w:p w14:paraId="5EF8A7EC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○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大宗固废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资源化高值化利用</w:t>
            </w:r>
          </w:p>
          <w:p w14:paraId="044F0379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污水污泥资源化高值化利用</w:t>
            </w:r>
          </w:p>
          <w:p w14:paraId="6644DA4C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农业废物资源化高值化利用</w:t>
            </w:r>
          </w:p>
          <w:p w14:paraId="7A778F4A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多源废弃物协同处置</w:t>
            </w:r>
          </w:p>
          <w:p w14:paraId="57C1097C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减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污降碳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协同控制</w:t>
            </w:r>
          </w:p>
        </w:tc>
      </w:tr>
      <w:tr w:rsidR="009917A3" w14:paraId="044DD36B" w14:textId="77777777" w:rsidTr="003C5B9D">
        <w:trPr>
          <w:jc w:val="center"/>
        </w:trPr>
        <w:tc>
          <w:tcPr>
            <w:tcW w:w="2237" w:type="dxa"/>
            <w:vMerge/>
            <w:vAlign w:val="center"/>
          </w:tcPr>
          <w:p w14:paraId="431146E5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08D9864D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流域综合管理治理</w:t>
            </w:r>
          </w:p>
        </w:tc>
        <w:tc>
          <w:tcPr>
            <w:tcW w:w="4108" w:type="dxa"/>
            <w:gridSpan w:val="2"/>
            <w:vAlign w:val="center"/>
          </w:tcPr>
          <w:p w14:paraId="1C01F9E9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水生态环境监测</w:t>
            </w:r>
          </w:p>
          <w:p w14:paraId="12DD337E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水生态环境溯源</w:t>
            </w:r>
          </w:p>
          <w:p w14:paraId="4B0D2610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水生态环境模拟预警</w:t>
            </w:r>
          </w:p>
          <w:p w14:paraId="527A23FB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水生态环境智慧监管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（含人工智能</w:t>
            </w:r>
            <w:r>
              <w:rPr>
                <w:rFonts w:eastAsia="仿宋_GB2312"/>
                <w:sz w:val="28"/>
                <w:szCs w:val="28"/>
              </w:rPr>
              <w:t>AI+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技术应用）</w:t>
            </w:r>
          </w:p>
          <w:p w14:paraId="32C32ACD" w14:textId="77777777" w:rsidR="009917A3" w:rsidRDefault="009917A3" w:rsidP="003C5B9D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水生态环境系统调控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含厂网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河湖岸一体化治理机制创新）</w:t>
            </w:r>
          </w:p>
        </w:tc>
      </w:tr>
      <w:tr w:rsidR="009917A3" w14:paraId="4FED1EBB" w14:textId="77777777" w:rsidTr="003C5B9D">
        <w:trPr>
          <w:jc w:val="center"/>
        </w:trPr>
        <w:tc>
          <w:tcPr>
            <w:tcW w:w="2237" w:type="dxa"/>
            <w:vAlign w:val="center"/>
          </w:tcPr>
          <w:p w14:paraId="38B45449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技术简介（摘要）</w:t>
            </w:r>
          </w:p>
        </w:tc>
        <w:tc>
          <w:tcPr>
            <w:tcW w:w="6711" w:type="dxa"/>
            <w:gridSpan w:val="4"/>
            <w:vAlign w:val="center"/>
          </w:tcPr>
          <w:p w14:paraId="791258FF" w14:textId="77777777" w:rsidR="009917A3" w:rsidRDefault="009917A3" w:rsidP="003C5B9D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技术简介</w:t>
            </w:r>
            <w:r>
              <w:rPr>
                <w:rFonts w:eastAsia="仿宋_GB2312" w:hint="eastAsia"/>
                <w:sz w:val="28"/>
                <w:szCs w:val="28"/>
              </w:rPr>
              <w:t>摘要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字左右。</w:t>
            </w:r>
          </w:p>
        </w:tc>
      </w:tr>
      <w:tr w:rsidR="009917A3" w14:paraId="1C84C235" w14:textId="77777777" w:rsidTr="003C5B9D">
        <w:trPr>
          <w:jc w:val="center"/>
        </w:trPr>
        <w:tc>
          <w:tcPr>
            <w:tcW w:w="2237" w:type="dxa"/>
            <w:vAlign w:val="center"/>
          </w:tcPr>
          <w:p w14:paraId="56C0BB95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申报单位承诺</w:t>
            </w:r>
          </w:p>
        </w:tc>
        <w:tc>
          <w:tcPr>
            <w:tcW w:w="6711" w:type="dxa"/>
            <w:gridSpan w:val="4"/>
            <w:vAlign w:val="center"/>
          </w:tcPr>
          <w:p w14:paraId="3AE92031" w14:textId="77777777" w:rsidR="009917A3" w:rsidRDefault="009917A3" w:rsidP="003C5B9D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本单位承诺所申报材料的真实性和准确性，并对申报技术负责，确保不存在任何知识产权争议及环境违规违法问题。</w:t>
            </w:r>
          </w:p>
        </w:tc>
      </w:tr>
      <w:tr w:rsidR="009917A3" w14:paraId="2D74A32F" w14:textId="77777777" w:rsidTr="003C5B9D">
        <w:trPr>
          <w:jc w:val="center"/>
        </w:trPr>
        <w:tc>
          <w:tcPr>
            <w:tcW w:w="2237" w:type="dxa"/>
            <w:vAlign w:val="center"/>
          </w:tcPr>
          <w:p w14:paraId="2C1B2CE5" w14:textId="77777777" w:rsidR="009917A3" w:rsidRDefault="009917A3" w:rsidP="003C5B9D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申报单位盖章</w:t>
            </w:r>
          </w:p>
        </w:tc>
        <w:tc>
          <w:tcPr>
            <w:tcW w:w="6711" w:type="dxa"/>
            <w:gridSpan w:val="4"/>
            <w:vAlign w:val="center"/>
          </w:tcPr>
          <w:p w14:paraId="2996052A" w14:textId="77777777" w:rsidR="009917A3" w:rsidRDefault="009917A3" w:rsidP="003C5B9D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B50EA08" w14:textId="77777777" w:rsidR="009917A3" w:rsidRDefault="009917A3" w:rsidP="003C5B9D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6A2F2393" w14:textId="77777777" w:rsidR="009917A3" w:rsidRDefault="009917A3" w:rsidP="003C5B9D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6EA50150" w14:textId="77777777" w:rsidR="009917A3" w:rsidRDefault="009917A3" w:rsidP="009917A3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注：□可多选，○为单选。</w:t>
      </w:r>
    </w:p>
    <w:p w14:paraId="4B303F97" w14:textId="77777777" w:rsidR="009917A3" w:rsidRDefault="009917A3" w:rsidP="009917A3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1504627E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9917A3" w:rsidSect="009917A3">
          <w:pgSz w:w="11906" w:h="16838"/>
          <w:pgMar w:top="2041" w:right="1587" w:bottom="2041" w:left="1587" w:header="851" w:footer="992" w:gutter="0"/>
          <w:pgNumType w:fmt="numberInDash"/>
          <w:cols w:space="425"/>
          <w:docGrid w:type="lines" w:linePitch="312"/>
        </w:sectPr>
      </w:pPr>
    </w:p>
    <w:p w14:paraId="64433F0F" w14:textId="77777777" w:rsidR="009917A3" w:rsidRDefault="009917A3" w:rsidP="009917A3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2  </w:t>
      </w:r>
      <w:r>
        <w:rPr>
          <w:rFonts w:ascii="Times New Roman" w:eastAsia="黑体" w:hAnsi="Times New Roman" w:cs="Times New Roman" w:hint="eastAsia"/>
          <w:sz w:val="32"/>
          <w:szCs w:val="32"/>
        </w:rPr>
        <w:t>技术简介提纲</w:t>
      </w:r>
    </w:p>
    <w:p w14:paraId="02D700A3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D402D0F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技术包括技术案例、技术装备、技术工艺、技术产品等。参照以下提纲编制技术简介。要求文字简洁、图文并茂，</w:t>
      </w:r>
      <w:r>
        <w:rPr>
          <w:rFonts w:ascii="Times New Roman" w:eastAsia="仿宋_GB2312" w:hAnsi="Times New Roman" w:cs="Times New Roman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字以内。</w:t>
      </w:r>
    </w:p>
    <w:p w14:paraId="720D42A2" w14:textId="77777777" w:rsidR="009917A3" w:rsidRDefault="009917A3" w:rsidP="009917A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技术标题</w:t>
      </w:r>
    </w:p>
    <w:p w14:paraId="01C23BCE" w14:textId="77777777" w:rsidR="009917A3" w:rsidRDefault="009917A3" w:rsidP="009917A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一、适用范围</w:t>
      </w:r>
    </w:p>
    <w:p w14:paraId="137CF4E0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CB0135" w14:textId="77777777" w:rsidR="009917A3" w:rsidRDefault="009917A3" w:rsidP="009917A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二、技术优势</w:t>
      </w:r>
    </w:p>
    <w:p w14:paraId="75FA11D6" w14:textId="77777777" w:rsidR="009917A3" w:rsidRDefault="009917A3" w:rsidP="009917A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158B38CE" w14:textId="77777777" w:rsidR="009917A3" w:rsidRDefault="009917A3" w:rsidP="009917A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三、技术内容</w:t>
      </w:r>
    </w:p>
    <w:p w14:paraId="190EE645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（技术原理、技术工艺等内容）</w:t>
      </w:r>
    </w:p>
    <w:p w14:paraId="6BA497B7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5D3F98" w14:textId="77777777" w:rsidR="009917A3" w:rsidRDefault="009917A3" w:rsidP="009917A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四、应用案例</w:t>
      </w:r>
    </w:p>
    <w:p w14:paraId="285D644A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1DD3BF5" w14:textId="77777777" w:rsidR="009917A3" w:rsidRDefault="009917A3" w:rsidP="009917A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五、知识产权</w:t>
      </w:r>
    </w:p>
    <w:p w14:paraId="3F51EE03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技术来源（是否自主研发）、知识产权单位、联络人及电话等。</w:t>
      </w:r>
    </w:p>
    <w:p w14:paraId="4524B1EC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BCA737E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9917A3" w:rsidSect="009917A3">
          <w:pgSz w:w="11906" w:h="16838"/>
          <w:pgMar w:top="2041" w:right="1587" w:bottom="2041" w:left="1587" w:header="851" w:footer="992" w:gutter="0"/>
          <w:pgNumType w:fmt="numberInDash"/>
          <w:cols w:space="425"/>
          <w:docGrid w:type="lines" w:linePitch="312"/>
        </w:sectPr>
      </w:pPr>
    </w:p>
    <w:p w14:paraId="10BD6A90" w14:textId="77777777" w:rsidR="009917A3" w:rsidRDefault="009917A3" w:rsidP="009917A3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3  </w:t>
      </w:r>
      <w:r>
        <w:rPr>
          <w:rFonts w:ascii="Times New Roman" w:eastAsia="黑体" w:hAnsi="Times New Roman" w:cs="Times New Roman" w:hint="eastAsia"/>
          <w:sz w:val="32"/>
          <w:szCs w:val="32"/>
        </w:rPr>
        <w:t>技术证明材料</w:t>
      </w:r>
    </w:p>
    <w:p w14:paraId="4DADDC38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1E63C3E" w14:textId="77777777" w:rsidR="009917A3" w:rsidRDefault="009917A3" w:rsidP="009917A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包括专利、奖项、应用证明、第三方评价证明等，请提供高清扫描件。</w:t>
      </w:r>
    </w:p>
    <w:p w14:paraId="45F1D756" w14:textId="77777777" w:rsidR="009917A3" w:rsidRPr="009917A3" w:rsidRDefault="009917A3"/>
    <w:sectPr w:rsidR="009917A3" w:rsidRPr="009917A3" w:rsidSect="009917A3">
      <w:pgSz w:w="11906" w:h="16838"/>
      <w:pgMar w:top="2041" w:right="1587" w:bottom="2041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A3"/>
    <w:rsid w:val="0022051A"/>
    <w:rsid w:val="0099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E27F"/>
  <w15:chartTrackingRefBased/>
  <w15:docId w15:val="{7EDED666-7FE7-455C-8623-889F5D3D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7A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7A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A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7A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7A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7A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7A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7A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7A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7A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7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9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7A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91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7A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91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7A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91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91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7A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9917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2025-10-13T02:07:00Z</dcterms:created>
  <dcterms:modified xsi:type="dcterms:W3CDTF">2025-10-13T02:07:00Z</dcterms:modified>
</cp:coreProperties>
</file>