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A0061">
      <w:pPr>
        <w:widowControl/>
        <w:jc w:val="center"/>
        <w:rPr>
          <w:rFonts w:ascii="方正小标宋简体" w:eastAsia="方正小标宋简体"/>
          <w:sz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报价材料</w:t>
      </w:r>
    </w:p>
    <w:p w14:paraId="34FE45B1">
      <w:pPr>
        <w:spacing w:line="560" w:lineRule="exact"/>
        <w:rPr>
          <w:rFonts w:ascii="仿宋_GB2312" w:hAnsi="宋体" w:eastAsia="仿宋_GB2312"/>
          <w:sz w:val="32"/>
        </w:rPr>
      </w:pPr>
    </w:p>
    <w:p w14:paraId="1074A803">
      <w:pPr>
        <w:spacing w:line="560" w:lineRule="exac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致：</w:t>
      </w:r>
      <w:r>
        <w:rPr>
          <w:rFonts w:hint="eastAsia" w:ascii="仿宋_GB2312" w:hAnsi="宋体" w:eastAsia="仿宋_GB2312"/>
          <w:sz w:val="32"/>
          <w:u w:val="single"/>
        </w:rPr>
        <w:t xml:space="preserve"> 中国环境科学研究院 </w:t>
      </w:r>
      <w:r>
        <w:rPr>
          <w:rFonts w:hint="eastAsia" w:ascii="仿宋_GB2312" w:hAnsi="宋体" w:eastAsia="仿宋_GB2312"/>
          <w:sz w:val="32"/>
        </w:rPr>
        <w:t xml:space="preserve">   </w:t>
      </w:r>
    </w:p>
    <w:p w14:paraId="6B1475CE">
      <w:pPr>
        <w:spacing w:line="560" w:lineRule="exact"/>
        <w:ind w:firstLine="640" w:firstLineChars="200"/>
        <w:rPr>
          <w:rFonts w:ascii="仿宋_GB2312" w:hAnsi="宋体" w:eastAsia="仿宋_GB2312"/>
          <w:kern w:val="20"/>
          <w:sz w:val="32"/>
        </w:rPr>
      </w:pPr>
    </w:p>
    <w:p w14:paraId="7CA2A477">
      <w:pPr>
        <w:spacing w:line="560" w:lineRule="exact"/>
        <w:ind w:firstLine="640" w:firstLineChars="200"/>
        <w:rPr>
          <w:rFonts w:ascii="仿宋_GB2312" w:hAnsi="宋体" w:eastAsia="仿宋_GB2312"/>
          <w:kern w:val="20"/>
          <w:sz w:val="32"/>
        </w:rPr>
      </w:pPr>
      <w:r>
        <w:rPr>
          <w:rFonts w:hint="eastAsia" w:ascii="仿宋_GB2312" w:hAnsi="宋体" w:eastAsia="仿宋_GB2312"/>
          <w:kern w:val="20"/>
          <w:sz w:val="32"/>
        </w:rPr>
        <w:t>我方已详细审核并确认全部比选文件，包括修改文件（如有）及有关附件。并作出如下报价：</w:t>
      </w:r>
    </w:p>
    <w:p w14:paraId="38BBAFD0">
      <w:pPr>
        <w:spacing w:line="560" w:lineRule="exact"/>
        <w:ind w:firstLine="640" w:firstLineChars="200"/>
        <w:rPr>
          <w:rFonts w:ascii="仿宋_GB2312" w:hAnsi="宋体" w:eastAsia="仿宋_GB2312"/>
          <w:kern w:val="20"/>
          <w:sz w:val="32"/>
        </w:rPr>
      </w:pPr>
      <w:r>
        <w:rPr>
          <w:rFonts w:hint="eastAsia" w:ascii="仿宋_GB2312" w:hAnsi="宋体" w:eastAsia="仿宋_GB2312"/>
          <w:kern w:val="20"/>
          <w:sz w:val="32"/>
        </w:rPr>
        <w:t xml:space="preserve"> </w:t>
      </w:r>
      <w:r>
        <w:rPr>
          <w:rFonts w:ascii="仿宋_GB2312" w:hAnsi="宋体" w:eastAsia="仿宋_GB2312"/>
          <w:kern w:val="20"/>
          <w:sz w:val="32"/>
        </w:rPr>
        <w:t xml:space="preserve">RMB: </w:t>
      </w:r>
      <w:r>
        <w:rPr>
          <w:rFonts w:ascii="仿宋_GB2312" w:hAnsi="宋体" w:eastAsia="仿宋_GB2312"/>
          <w:kern w:val="20"/>
          <w:sz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kern w:val="20"/>
          <w:sz w:val="32"/>
        </w:rPr>
        <w:t>元</w:t>
      </w:r>
    </w:p>
    <w:p w14:paraId="66FC4BE2">
      <w:pPr>
        <w:spacing w:line="560" w:lineRule="exact"/>
        <w:ind w:firstLine="640" w:firstLineChars="200"/>
        <w:rPr>
          <w:rFonts w:ascii="仿宋_GB2312" w:hAnsi="宋体" w:eastAsia="仿宋_GB2312"/>
          <w:kern w:val="20"/>
          <w:sz w:val="32"/>
        </w:rPr>
      </w:pPr>
      <w:r>
        <w:rPr>
          <w:rFonts w:hint="eastAsia" w:ascii="仿宋_GB2312" w:hAnsi="宋体" w:eastAsia="仿宋_GB2312"/>
          <w:kern w:val="20"/>
          <w:sz w:val="32"/>
        </w:rPr>
        <w:t xml:space="preserve"> 人民币（大写）：</w:t>
      </w:r>
      <w:r>
        <w:rPr>
          <w:rFonts w:ascii="仿宋_GB2312" w:hAnsi="宋体" w:eastAsia="仿宋_GB2312"/>
          <w:kern w:val="20"/>
          <w:sz w:val="32"/>
          <w:u w:val="single"/>
        </w:rPr>
        <w:t xml:space="preserve">             </w:t>
      </w:r>
    </w:p>
    <w:p w14:paraId="347F29C2">
      <w:pPr>
        <w:spacing w:line="5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</w:t>
      </w:r>
    </w:p>
    <w:p w14:paraId="695C4821">
      <w:pPr>
        <w:spacing w:line="560" w:lineRule="exact"/>
        <w:rPr>
          <w:rFonts w:ascii="仿宋_GB2312" w:hAnsi="宋体" w:eastAsia="仿宋_GB2312"/>
          <w:kern w:val="20"/>
          <w:sz w:val="32"/>
        </w:rPr>
      </w:pPr>
      <w:r>
        <w:rPr>
          <w:rFonts w:hint="eastAsia" w:ascii="仿宋_GB2312" w:hAnsi="宋体" w:eastAsia="仿宋_GB2312"/>
          <w:kern w:val="20"/>
          <w:sz w:val="32"/>
        </w:rPr>
        <w:t xml:space="preserve"> </w:t>
      </w:r>
      <w:r>
        <w:rPr>
          <w:rFonts w:ascii="仿宋_GB2312" w:hAnsi="宋体" w:eastAsia="仿宋_GB2312"/>
          <w:kern w:val="20"/>
          <w:sz w:val="32"/>
        </w:rPr>
        <w:t xml:space="preserve">                                  </w:t>
      </w:r>
    </w:p>
    <w:p w14:paraId="73EE929F">
      <w:pPr>
        <w:spacing w:line="560" w:lineRule="exact"/>
        <w:rPr>
          <w:rFonts w:ascii="仿宋_GB2312" w:hAnsi="宋体" w:eastAsia="仿宋_GB2312"/>
          <w:kern w:val="20"/>
          <w:sz w:val="32"/>
        </w:rPr>
      </w:pPr>
    </w:p>
    <w:p w14:paraId="680F7DED">
      <w:pPr>
        <w:spacing w:line="560" w:lineRule="exact"/>
        <w:ind w:firstLine="5120" w:firstLineChars="1600"/>
        <w:rPr>
          <w:rFonts w:ascii="仿宋_GB2312" w:hAnsi="宋体" w:eastAsia="仿宋_GB2312"/>
          <w:kern w:val="20"/>
          <w:sz w:val="32"/>
        </w:rPr>
      </w:pPr>
      <w:r>
        <w:rPr>
          <w:rFonts w:hint="eastAsia" w:ascii="仿宋_GB2312" w:hAnsi="宋体" w:eastAsia="仿宋_GB2312"/>
          <w:kern w:val="20"/>
          <w:sz w:val="32"/>
        </w:rPr>
        <w:t>响应人：（公章）</w:t>
      </w:r>
    </w:p>
    <w:p w14:paraId="0A9A32F2">
      <w:pPr>
        <w:spacing w:line="5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kern w:val="20"/>
          <w:sz w:val="32"/>
        </w:rPr>
        <w:t xml:space="preserve"> </w:t>
      </w:r>
      <w:r>
        <w:rPr>
          <w:rFonts w:ascii="仿宋_GB2312" w:hAnsi="宋体" w:eastAsia="仿宋_GB2312"/>
          <w:kern w:val="20"/>
          <w:sz w:val="32"/>
        </w:rPr>
        <w:t xml:space="preserve">                               </w:t>
      </w:r>
      <w:r>
        <w:rPr>
          <w:rFonts w:hint="eastAsia" w:ascii="仿宋_GB2312" w:hAnsi="宋体" w:eastAsia="仿宋_GB2312"/>
          <w:kern w:val="20"/>
          <w:sz w:val="32"/>
        </w:rPr>
        <w:t>响应时间：</w:t>
      </w:r>
    </w:p>
    <w:p w14:paraId="7F419F44">
      <w:pPr>
        <w:spacing w:line="560" w:lineRule="exact"/>
        <w:rPr>
          <w:rFonts w:ascii="仿宋_GB2312" w:hAnsi="宋体" w:eastAsia="仿宋_GB2312"/>
          <w:kern w:val="20"/>
          <w:sz w:val="32"/>
        </w:rPr>
      </w:pPr>
      <w:r>
        <w:rPr>
          <w:rFonts w:ascii="仿宋_GB2312" w:hAnsi="宋体" w:eastAsia="仿宋_GB2312"/>
          <w:kern w:val="20"/>
          <w:sz w:val="32"/>
        </w:rPr>
        <w:t xml:space="preserve"> </w:t>
      </w:r>
      <w:r>
        <w:rPr>
          <w:rFonts w:hint="eastAsia" w:ascii="仿宋_GB2312" w:hAnsi="宋体" w:eastAsia="仿宋_GB2312"/>
          <w:kern w:val="20"/>
          <w:sz w:val="32"/>
        </w:rPr>
        <w:t>附件：</w:t>
      </w:r>
    </w:p>
    <w:p w14:paraId="36E6CE01">
      <w:pPr>
        <w:spacing w:line="560" w:lineRule="exact"/>
        <w:rPr>
          <w:rFonts w:ascii="方正小标宋简体" w:eastAsia="方正小标宋简体"/>
          <w:sz w:val="36"/>
        </w:rPr>
      </w:pPr>
      <w:r>
        <w:rPr>
          <w:rFonts w:hint="eastAsia" w:ascii="仿宋_GB2312" w:hAnsi="宋体" w:eastAsia="仿宋_GB2312"/>
          <w:kern w:val="20"/>
          <w:sz w:val="32"/>
        </w:rPr>
        <w:t>（一）参选企业基本情况表（格式附后）</w:t>
      </w:r>
      <w:r>
        <w:rPr>
          <w:rFonts w:ascii="仿宋_GB2312" w:hAnsi="宋体" w:eastAsia="仿宋_GB2312"/>
          <w:sz w:val="24"/>
        </w:rPr>
        <w:t xml:space="preserve">                                  </w:t>
      </w:r>
    </w:p>
    <w:p w14:paraId="3AE3CAC8">
      <w:pPr>
        <w:spacing w:line="560" w:lineRule="exact"/>
        <w:rPr>
          <w:rFonts w:ascii="仿宋_GB2312" w:hAnsi="宋体" w:eastAsia="仿宋_GB2312"/>
          <w:kern w:val="20"/>
          <w:sz w:val="32"/>
        </w:rPr>
      </w:pPr>
      <w:r>
        <w:rPr>
          <w:rFonts w:hint="eastAsia" w:ascii="仿宋_GB2312" w:hAnsi="宋体" w:eastAsia="仿宋_GB2312"/>
          <w:kern w:val="20"/>
          <w:sz w:val="32"/>
        </w:rPr>
        <w:t>（二）营业执照</w:t>
      </w:r>
    </w:p>
    <w:p w14:paraId="2698E241">
      <w:pPr>
        <w:spacing w:line="560" w:lineRule="exact"/>
        <w:rPr>
          <w:rFonts w:ascii="仿宋_GB2312" w:hAnsi="宋体" w:eastAsia="仿宋_GB2312"/>
          <w:kern w:val="20"/>
          <w:sz w:val="32"/>
        </w:rPr>
      </w:pPr>
      <w:r>
        <w:rPr>
          <w:rFonts w:hint="eastAsia" w:ascii="仿宋_GB2312" w:hAnsi="宋体" w:eastAsia="仿宋_GB2312"/>
          <w:kern w:val="20"/>
          <w:sz w:val="32"/>
        </w:rPr>
        <w:t>（三）资质证书</w:t>
      </w:r>
    </w:p>
    <w:p w14:paraId="2F0D3B22">
      <w:pPr>
        <w:spacing w:line="560" w:lineRule="exact"/>
        <w:rPr>
          <w:rFonts w:ascii="仿宋_GB2312" w:hAnsi="宋体" w:eastAsia="仿宋_GB2312"/>
          <w:kern w:val="20"/>
          <w:sz w:val="32"/>
        </w:rPr>
      </w:pPr>
      <w:r>
        <w:rPr>
          <w:rFonts w:hint="eastAsia" w:ascii="仿宋_GB2312" w:hAnsi="宋体" w:eastAsia="仿宋_GB2312"/>
          <w:kern w:val="20"/>
          <w:sz w:val="32"/>
        </w:rPr>
        <w:t>（四）近三年相关业绩（合同扫描件）</w:t>
      </w:r>
    </w:p>
    <w:p w14:paraId="07BE9313">
      <w:pPr>
        <w:widowControl/>
        <w:jc w:val="left"/>
        <w:rPr>
          <w:rFonts w:ascii="仿宋_GB2312" w:hAnsi="宋体" w:eastAsia="仿宋_GB2312"/>
          <w:kern w:val="20"/>
          <w:sz w:val="32"/>
        </w:rPr>
      </w:pPr>
      <w:r>
        <w:rPr>
          <w:rFonts w:ascii="仿宋_GB2312" w:hAnsi="宋体" w:eastAsia="仿宋_GB2312"/>
          <w:kern w:val="20"/>
          <w:sz w:val="32"/>
        </w:rPr>
        <w:br w:type="page"/>
      </w:r>
    </w:p>
    <w:p w14:paraId="257AEF48">
      <w:pPr>
        <w:spacing w:line="560" w:lineRule="exact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企业基本情况表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068"/>
        <w:gridCol w:w="2068"/>
        <w:gridCol w:w="313"/>
        <w:gridCol w:w="1755"/>
      </w:tblGrid>
      <w:tr w14:paraId="5AE4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67" w:type="dxa"/>
            <w:vAlign w:val="center"/>
          </w:tcPr>
          <w:p w14:paraId="040678CC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企业名称</w:t>
            </w:r>
          </w:p>
        </w:tc>
        <w:tc>
          <w:tcPr>
            <w:tcW w:w="6204" w:type="dxa"/>
            <w:gridSpan w:val="4"/>
            <w:vAlign w:val="center"/>
          </w:tcPr>
          <w:p w14:paraId="6998D296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1465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67" w:type="dxa"/>
            <w:vAlign w:val="center"/>
          </w:tcPr>
          <w:p w14:paraId="7109140A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企业性质</w:t>
            </w:r>
          </w:p>
        </w:tc>
        <w:tc>
          <w:tcPr>
            <w:tcW w:w="2068" w:type="dxa"/>
            <w:vAlign w:val="center"/>
          </w:tcPr>
          <w:p w14:paraId="50D32350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3F33EE94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是否属于中小企业</w:t>
            </w:r>
          </w:p>
        </w:tc>
        <w:tc>
          <w:tcPr>
            <w:tcW w:w="1755" w:type="dxa"/>
            <w:vAlign w:val="center"/>
          </w:tcPr>
          <w:p w14:paraId="029A4AEC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223B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67" w:type="dxa"/>
            <w:vAlign w:val="center"/>
          </w:tcPr>
          <w:p w14:paraId="39BC0344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注册时间</w:t>
            </w:r>
          </w:p>
        </w:tc>
        <w:tc>
          <w:tcPr>
            <w:tcW w:w="2068" w:type="dxa"/>
            <w:vAlign w:val="center"/>
          </w:tcPr>
          <w:p w14:paraId="7B13287B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40155806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注册资本金</w:t>
            </w:r>
          </w:p>
        </w:tc>
        <w:tc>
          <w:tcPr>
            <w:tcW w:w="1755" w:type="dxa"/>
            <w:vAlign w:val="center"/>
          </w:tcPr>
          <w:p w14:paraId="05F8973A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F5F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67" w:type="dxa"/>
          </w:tcPr>
          <w:p w14:paraId="2BC064A1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从业人数</w:t>
            </w:r>
          </w:p>
        </w:tc>
        <w:tc>
          <w:tcPr>
            <w:tcW w:w="2068" w:type="dxa"/>
          </w:tcPr>
          <w:p w14:paraId="37CA27B3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14:paraId="1F3CDA41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缴纳社保人数</w:t>
            </w:r>
          </w:p>
        </w:tc>
        <w:tc>
          <w:tcPr>
            <w:tcW w:w="1755" w:type="dxa"/>
          </w:tcPr>
          <w:p w14:paraId="3188882A"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4CD6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67" w:type="dxa"/>
          </w:tcPr>
          <w:p w14:paraId="3149DA0D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注册地址</w:t>
            </w:r>
          </w:p>
        </w:tc>
        <w:tc>
          <w:tcPr>
            <w:tcW w:w="6204" w:type="dxa"/>
            <w:gridSpan w:val="4"/>
          </w:tcPr>
          <w:p w14:paraId="17402F87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2E6B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67" w:type="dxa"/>
          </w:tcPr>
          <w:p w14:paraId="7BDFC897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联系人</w:t>
            </w:r>
          </w:p>
        </w:tc>
        <w:tc>
          <w:tcPr>
            <w:tcW w:w="2068" w:type="dxa"/>
          </w:tcPr>
          <w:p w14:paraId="48D5E29F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14:paraId="78DDE933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联系电话</w:t>
            </w:r>
          </w:p>
        </w:tc>
        <w:tc>
          <w:tcPr>
            <w:tcW w:w="1755" w:type="dxa"/>
          </w:tcPr>
          <w:p w14:paraId="0A380047"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 w14:paraId="5650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67" w:type="dxa"/>
          </w:tcPr>
          <w:p w14:paraId="45B90E72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营业范围</w:t>
            </w:r>
          </w:p>
        </w:tc>
        <w:tc>
          <w:tcPr>
            <w:tcW w:w="6204" w:type="dxa"/>
            <w:gridSpan w:val="4"/>
          </w:tcPr>
          <w:p w14:paraId="2B4823B9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793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35" w:type="dxa"/>
            <w:gridSpan w:val="2"/>
            <w:vAlign w:val="center"/>
          </w:tcPr>
          <w:p w14:paraId="2E097430">
            <w:pPr>
              <w:spacing w:line="240" w:lineRule="exact"/>
              <w:rPr>
                <w:rFonts w:ascii="仿宋_GB2312" w:hAnsi="黑体" w:eastAsia="仿宋_GB2312"/>
                <w:szCs w:val="24"/>
              </w:rPr>
            </w:pPr>
            <w:r>
              <w:rPr>
                <w:rFonts w:hint="eastAsia" w:ascii="仿宋_GB2312" w:hAnsi="黑体" w:eastAsia="仿宋_GB2312"/>
                <w:szCs w:val="24"/>
              </w:rPr>
              <w:t>企业不属于失信被执行企业</w:t>
            </w:r>
          </w:p>
          <w:p w14:paraId="15A6E5EC">
            <w:pPr>
              <w:spacing w:line="240" w:lineRule="exact"/>
              <w:rPr>
                <w:rFonts w:ascii="仿宋_GB2312" w:hAnsi="黑体" w:eastAsia="仿宋_GB2312"/>
                <w:szCs w:val="24"/>
              </w:rPr>
            </w:pPr>
            <w:r>
              <w:rPr>
                <w:rFonts w:hint="eastAsia" w:ascii="仿宋_GB2312" w:hAnsi="黑体" w:eastAsia="仿宋_GB2312"/>
                <w:szCs w:val="24"/>
              </w:rPr>
              <w:t>企业法人及股东不属于失信被执行人</w:t>
            </w:r>
          </w:p>
        </w:tc>
        <w:tc>
          <w:tcPr>
            <w:tcW w:w="2381" w:type="dxa"/>
            <w:gridSpan w:val="2"/>
            <w:vAlign w:val="center"/>
          </w:tcPr>
          <w:p w14:paraId="5970087C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是</w:t>
            </w:r>
          </w:p>
        </w:tc>
        <w:tc>
          <w:tcPr>
            <w:tcW w:w="1755" w:type="dxa"/>
            <w:vAlign w:val="center"/>
          </w:tcPr>
          <w:p w14:paraId="3D0E5162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sym w:font="Wingdings 2" w:char="F052"/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否</w:t>
            </w:r>
          </w:p>
        </w:tc>
      </w:tr>
      <w:tr w14:paraId="0948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135" w:type="dxa"/>
            <w:gridSpan w:val="2"/>
            <w:vAlign w:val="center"/>
          </w:tcPr>
          <w:p w14:paraId="286549D0">
            <w:pPr>
              <w:spacing w:line="240" w:lineRule="exact"/>
              <w:rPr>
                <w:rFonts w:ascii="仿宋_GB2312" w:hAnsi="黑体" w:eastAsia="仿宋_GB2312"/>
                <w:szCs w:val="24"/>
              </w:rPr>
            </w:pPr>
            <w:r>
              <w:rPr>
                <w:rFonts w:hint="eastAsia" w:ascii="仿宋_GB2312" w:hAnsi="黑体" w:eastAsia="仿宋_GB2312"/>
                <w:szCs w:val="24"/>
              </w:rPr>
              <w:t>企业无不良经济及债务纠纷</w:t>
            </w:r>
          </w:p>
        </w:tc>
        <w:tc>
          <w:tcPr>
            <w:tcW w:w="2381" w:type="dxa"/>
            <w:gridSpan w:val="2"/>
            <w:vAlign w:val="center"/>
          </w:tcPr>
          <w:p w14:paraId="1FAF4F93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是</w:t>
            </w:r>
          </w:p>
        </w:tc>
        <w:tc>
          <w:tcPr>
            <w:tcW w:w="1755" w:type="dxa"/>
            <w:vAlign w:val="center"/>
          </w:tcPr>
          <w:p w14:paraId="45F81C88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否</w:t>
            </w:r>
          </w:p>
        </w:tc>
      </w:tr>
      <w:tr w14:paraId="6170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135" w:type="dxa"/>
            <w:gridSpan w:val="2"/>
            <w:vAlign w:val="center"/>
          </w:tcPr>
          <w:p w14:paraId="51DD00FC">
            <w:pPr>
              <w:spacing w:line="240" w:lineRule="exact"/>
              <w:rPr>
                <w:rFonts w:ascii="仿宋_GB2312" w:hAnsi="黑体" w:eastAsia="仿宋_GB2312"/>
                <w:szCs w:val="24"/>
              </w:rPr>
            </w:pPr>
            <w:r>
              <w:rPr>
                <w:rFonts w:hint="eastAsia" w:ascii="仿宋_GB2312" w:hAnsi="黑体" w:eastAsia="仿宋_GB2312"/>
                <w:szCs w:val="24"/>
              </w:rPr>
              <w:t>企业法定代表人、控股股东或实际控制人与采购单位高管人员及招标人业务主管部门、采购管理部门等关键岗位人员无夫妻、直系血亲、三代以内旁系血亲或者近姻亲等亲属关系</w:t>
            </w:r>
          </w:p>
        </w:tc>
        <w:tc>
          <w:tcPr>
            <w:tcW w:w="2381" w:type="dxa"/>
            <w:gridSpan w:val="2"/>
            <w:vAlign w:val="center"/>
          </w:tcPr>
          <w:p w14:paraId="7B7C805A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是</w:t>
            </w:r>
          </w:p>
        </w:tc>
        <w:tc>
          <w:tcPr>
            <w:tcW w:w="1755" w:type="dxa"/>
            <w:vAlign w:val="center"/>
          </w:tcPr>
          <w:p w14:paraId="53081731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否</w:t>
            </w:r>
          </w:p>
        </w:tc>
      </w:tr>
      <w:tr w14:paraId="1853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135" w:type="dxa"/>
            <w:gridSpan w:val="2"/>
            <w:vAlign w:val="center"/>
          </w:tcPr>
          <w:p w14:paraId="1C0871A6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黑体" w:eastAsia="仿宋_GB2312"/>
                <w:szCs w:val="24"/>
              </w:rPr>
              <w:t>企业与我单位第一次合作</w:t>
            </w:r>
          </w:p>
        </w:tc>
        <w:tc>
          <w:tcPr>
            <w:tcW w:w="2381" w:type="dxa"/>
            <w:gridSpan w:val="2"/>
            <w:vAlign w:val="center"/>
          </w:tcPr>
          <w:p w14:paraId="3126BFEF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是</w:t>
            </w:r>
          </w:p>
        </w:tc>
        <w:tc>
          <w:tcPr>
            <w:tcW w:w="1755" w:type="dxa"/>
            <w:vAlign w:val="center"/>
          </w:tcPr>
          <w:p w14:paraId="6197E283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否</w:t>
            </w:r>
          </w:p>
        </w:tc>
      </w:tr>
      <w:tr w14:paraId="448E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71" w:type="dxa"/>
            <w:gridSpan w:val="5"/>
            <w:vAlign w:val="center"/>
          </w:tcPr>
          <w:p w14:paraId="7BB41E60">
            <w:pPr>
              <w:spacing w:line="240" w:lineRule="exact"/>
              <w:jc w:val="center"/>
              <w:rPr>
                <w:rFonts w:ascii="仿宋_GB2312" w:hAnsi="黑体" w:eastAsia="仿宋_GB2312"/>
                <w:szCs w:val="24"/>
              </w:rPr>
            </w:pPr>
            <w:r>
              <w:rPr>
                <w:rFonts w:hint="eastAsia" w:ascii="仿宋_GB2312" w:hAnsi="黑体" w:eastAsia="仿宋_GB2312"/>
                <w:szCs w:val="24"/>
              </w:rPr>
              <w:t>近三年相关业绩</w:t>
            </w:r>
          </w:p>
        </w:tc>
      </w:tr>
      <w:tr w14:paraId="61FB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135" w:type="dxa"/>
            <w:gridSpan w:val="2"/>
            <w:vAlign w:val="center"/>
          </w:tcPr>
          <w:p w14:paraId="0682425C">
            <w:pPr>
              <w:spacing w:line="240" w:lineRule="exact"/>
              <w:jc w:val="center"/>
              <w:rPr>
                <w:rFonts w:ascii="仿宋_GB2312" w:hAnsi="黑体" w:eastAsia="仿宋_GB2312"/>
                <w:szCs w:val="24"/>
              </w:rPr>
            </w:pPr>
            <w:r>
              <w:rPr>
                <w:rFonts w:hint="eastAsia" w:ascii="仿宋_GB2312" w:hAnsi="黑体" w:eastAsia="仿宋_GB2312"/>
                <w:szCs w:val="24"/>
              </w:rPr>
              <w:t>项目名称</w:t>
            </w:r>
          </w:p>
        </w:tc>
        <w:tc>
          <w:tcPr>
            <w:tcW w:w="2068" w:type="dxa"/>
            <w:vAlign w:val="center"/>
          </w:tcPr>
          <w:p w14:paraId="084EBFF5">
            <w:pPr>
              <w:spacing w:line="240" w:lineRule="exact"/>
              <w:jc w:val="center"/>
              <w:rPr>
                <w:rFonts w:ascii="仿宋_GB2312" w:hAnsi="黑体" w:eastAsia="仿宋_GB2312"/>
                <w:szCs w:val="24"/>
              </w:rPr>
            </w:pPr>
            <w:r>
              <w:rPr>
                <w:rFonts w:hint="eastAsia" w:ascii="仿宋_GB2312" w:hAnsi="黑体" w:eastAsia="仿宋_GB2312"/>
                <w:szCs w:val="24"/>
              </w:rPr>
              <w:t>甲方</w:t>
            </w:r>
          </w:p>
        </w:tc>
        <w:tc>
          <w:tcPr>
            <w:tcW w:w="2068" w:type="dxa"/>
            <w:gridSpan w:val="2"/>
            <w:vAlign w:val="center"/>
          </w:tcPr>
          <w:p w14:paraId="78025FB4">
            <w:pPr>
              <w:spacing w:line="240" w:lineRule="exact"/>
              <w:jc w:val="center"/>
              <w:rPr>
                <w:rFonts w:ascii="仿宋_GB2312" w:hAnsi="黑体" w:eastAsia="仿宋_GB2312"/>
                <w:szCs w:val="24"/>
              </w:rPr>
            </w:pPr>
            <w:r>
              <w:rPr>
                <w:rFonts w:hint="eastAsia" w:ascii="仿宋_GB2312" w:hAnsi="黑体" w:eastAsia="仿宋_GB2312"/>
                <w:szCs w:val="24"/>
              </w:rPr>
              <w:t>项目金额</w:t>
            </w:r>
          </w:p>
        </w:tc>
      </w:tr>
      <w:tr w14:paraId="493D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135" w:type="dxa"/>
            <w:gridSpan w:val="2"/>
            <w:vAlign w:val="center"/>
          </w:tcPr>
          <w:p w14:paraId="4BC9DB8D">
            <w:pPr>
              <w:spacing w:line="240" w:lineRule="exact"/>
              <w:jc w:val="center"/>
              <w:rPr>
                <w:rFonts w:ascii="仿宋_GB2312" w:hAnsi="黑体" w:eastAsia="仿宋_GB2312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56AEAB57">
            <w:pPr>
              <w:spacing w:line="240" w:lineRule="exact"/>
              <w:jc w:val="center"/>
              <w:rPr>
                <w:rFonts w:ascii="仿宋_GB2312" w:hAnsi="黑体" w:eastAsia="仿宋_GB2312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7C4D3536">
            <w:pPr>
              <w:spacing w:line="240" w:lineRule="exact"/>
              <w:jc w:val="center"/>
              <w:rPr>
                <w:rFonts w:ascii="仿宋_GB2312" w:hAnsi="黑体" w:eastAsia="仿宋_GB2312"/>
                <w:szCs w:val="24"/>
              </w:rPr>
            </w:pPr>
          </w:p>
        </w:tc>
      </w:tr>
      <w:tr w14:paraId="74DC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135" w:type="dxa"/>
            <w:gridSpan w:val="2"/>
            <w:vAlign w:val="center"/>
          </w:tcPr>
          <w:p w14:paraId="21820971">
            <w:pPr>
              <w:spacing w:line="240" w:lineRule="exact"/>
              <w:jc w:val="center"/>
              <w:rPr>
                <w:rFonts w:ascii="仿宋_GB2312" w:hAnsi="黑体" w:eastAsia="仿宋_GB2312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1F7BA36E">
            <w:pPr>
              <w:spacing w:line="240" w:lineRule="exact"/>
              <w:jc w:val="center"/>
              <w:rPr>
                <w:rFonts w:ascii="仿宋_GB2312" w:hAnsi="黑体" w:eastAsia="仿宋_GB2312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0B56CEA3">
            <w:pPr>
              <w:spacing w:line="240" w:lineRule="exact"/>
              <w:jc w:val="center"/>
              <w:rPr>
                <w:rFonts w:ascii="仿宋_GB2312" w:hAnsi="黑体" w:eastAsia="仿宋_GB2312"/>
                <w:szCs w:val="24"/>
              </w:rPr>
            </w:pPr>
          </w:p>
        </w:tc>
      </w:tr>
      <w:tr w14:paraId="134E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135" w:type="dxa"/>
            <w:gridSpan w:val="2"/>
            <w:vAlign w:val="center"/>
          </w:tcPr>
          <w:p w14:paraId="3DFAA919">
            <w:pPr>
              <w:spacing w:line="240" w:lineRule="exact"/>
              <w:jc w:val="center"/>
              <w:rPr>
                <w:rFonts w:ascii="仿宋_GB2312" w:hAnsi="黑体" w:eastAsia="仿宋_GB2312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5D280D72">
            <w:pPr>
              <w:spacing w:line="240" w:lineRule="exact"/>
              <w:jc w:val="center"/>
              <w:rPr>
                <w:rFonts w:ascii="仿宋_GB2312" w:hAnsi="黑体" w:eastAsia="仿宋_GB2312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02EE59BA">
            <w:pPr>
              <w:spacing w:line="240" w:lineRule="exact"/>
              <w:jc w:val="center"/>
              <w:rPr>
                <w:rFonts w:ascii="仿宋_GB2312" w:hAnsi="黑体" w:eastAsia="仿宋_GB2312"/>
                <w:szCs w:val="24"/>
              </w:rPr>
            </w:pPr>
          </w:p>
        </w:tc>
      </w:tr>
      <w:tr w14:paraId="2306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8271" w:type="dxa"/>
            <w:gridSpan w:val="5"/>
          </w:tcPr>
          <w:p w14:paraId="6B2A3912">
            <w:pPr>
              <w:spacing w:line="36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本公司承诺：</w:t>
            </w:r>
          </w:p>
          <w:p w14:paraId="2FB2BB94">
            <w:pPr>
              <w:spacing w:line="36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上述材料真实、可靠，若有虚假、伪造等违规情况，若愿意接受贵单位做出取消报价、中标资格的决定。同时在项目执行过程中严格遵守政府采购法律法规和廉洁自律规定，确保服务采购项目为廉洁项目。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</w:t>
            </w:r>
          </w:p>
          <w:p w14:paraId="035BFF76">
            <w:pPr>
              <w:spacing w:line="360" w:lineRule="exact"/>
              <w:ind w:firstLine="480" w:firstLineChars="2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 </w:t>
            </w:r>
          </w:p>
          <w:p w14:paraId="3B890521">
            <w:pPr>
              <w:spacing w:line="360" w:lineRule="exact"/>
              <w:ind w:firstLine="480" w:firstLineChars="2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ascii="仿宋_GB2312" w:hAnsi="黑体" w:eastAsia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名称：（公章）</w:t>
            </w:r>
          </w:p>
          <w:p w14:paraId="6A11C56C">
            <w:pPr>
              <w:spacing w:line="360" w:lineRule="exact"/>
              <w:ind w:firstLine="480" w:firstLineChars="2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日期：</w:t>
            </w:r>
          </w:p>
        </w:tc>
      </w:tr>
    </w:tbl>
    <w:p w14:paraId="65E867D9">
      <w:pPr>
        <w:widowControl/>
        <w:jc w:val="left"/>
        <w:rPr>
          <w:rFonts w:ascii="方正小标宋简体" w:eastAsia="方正小标宋简体"/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2C"/>
    <w:rsid w:val="000838E7"/>
    <w:rsid w:val="00095983"/>
    <w:rsid w:val="000C474E"/>
    <w:rsid w:val="000E242D"/>
    <w:rsid w:val="001108F2"/>
    <w:rsid w:val="00116626"/>
    <w:rsid w:val="00117D0D"/>
    <w:rsid w:val="001200AE"/>
    <w:rsid w:val="00161DDF"/>
    <w:rsid w:val="00161F18"/>
    <w:rsid w:val="001732A3"/>
    <w:rsid w:val="001C547D"/>
    <w:rsid w:val="001E1678"/>
    <w:rsid w:val="001E1BA0"/>
    <w:rsid w:val="001F0FE9"/>
    <w:rsid w:val="002020B8"/>
    <w:rsid w:val="00205738"/>
    <w:rsid w:val="00217D0B"/>
    <w:rsid w:val="002373C9"/>
    <w:rsid w:val="00241ECD"/>
    <w:rsid w:val="00242759"/>
    <w:rsid w:val="00264C49"/>
    <w:rsid w:val="0027147D"/>
    <w:rsid w:val="0027647D"/>
    <w:rsid w:val="00281C2C"/>
    <w:rsid w:val="00293E4D"/>
    <w:rsid w:val="002A5E70"/>
    <w:rsid w:val="002B768D"/>
    <w:rsid w:val="002F1B01"/>
    <w:rsid w:val="00301E16"/>
    <w:rsid w:val="00304055"/>
    <w:rsid w:val="003279E0"/>
    <w:rsid w:val="00327BDC"/>
    <w:rsid w:val="0033096C"/>
    <w:rsid w:val="00335003"/>
    <w:rsid w:val="003506AA"/>
    <w:rsid w:val="003561B3"/>
    <w:rsid w:val="003648DE"/>
    <w:rsid w:val="003E7D13"/>
    <w:rsid w:val="003F4416"/>
    <w:rsid w:val="00427666"/>
    <w:rsid w:val="00442531"/>
    <w:rsid w:val="00466D51"/>
    <w:rsid w:val="00506979"/>
    <w:rsid w:val="005538A8"/>
    <w:rsid w:val="00576A2A"/>
    <w:rsid w:val="0059421A"/>
    <w:rsid w:val="005A390F"/>
    <w:rsid w:val="005A39AB"/>
    <w:rsid w:val="005A4103"/>
    <w:rsid w:val="005C1ECD"/>
    <w:rsid w:val="005D6C30"/>
    <w:rsid w:val="006140E2"/>
    <w:rsid w:val="00625AE6"/>
    <w:rsid w:val="00627B8E"/>
    <w:rsid w:val="00643591"/>
    <w:rsid w:val="00647103"/>
    <w:rsid w:val="006E0B90"/>
    <w:rsid w:val="006E5045"/>
    <w:rsid w:val="006E7074"/>
    <w:rsid w:val="00700F1B"/>
    <w:rsid w:val="00741B9E"/>
    <w:rsid w:val="0074425B"/>
    <w:rsid w:val="00772D95"/>
    <w:rsid w:val="00786851"/>
    <w:rsid w:val="007B0252"/>
    <w:rsid w:val="007E5015"/>
    <w:rsid w:val="007E7A51"/>
    <w:rsid w:val="00806EDC"/>
    <w:rsid w:val="00811FC9"/>
    <w:rsid w:val="00836455"/>
    <w:rsid w:val="00836F43"/>
    <w:rsid w:val="00854DA8"/>
    <w:rsid w:val="00860F07"/>
    <w:rsid w:val="008B541F"/>
    <w:rsid w:val="008F4350"/>
    <w:rsid w:val="00941B2C"/>
    <w:rsid w:val="00971203"/>
    <w:rsid w:val="00984299"/>
    <w:rsid w:val="009A13F7"/>
    <w:rsid w:val="009A6222"/>
    <w:rsid w:val="00A25F98"/>
    <w:rsid w:val="00A44681"/>
    <w:rsid w:val="00A51CAA"/>
    <w:rsid w:val="00AA20AC"/>
    <w:rsid w:val="00AA3DF3"/>
    <w:rsid w:val="00AA743D"/>
    <w:rsid w:val="00B02317"/>
    <w:rsid w:val="00B03E23"/>
    <w:rsid w:val="00B1356B"/>
    <w:rsid w:val="00B27EB5"/>
    <w:rsid w:val="00B30E7B"/>
    <w:rsid w:val="00B43F25"/>
    <w:rsid w:val="00B45C1E"/>
    <w:rsid w:val="00B77770"/>
    <w:rsid w:val="00B973EC"/>
    <w:rsid w:val="00B97DAC"/>
    <w:rsid w:val="00BA70DC"/>
    <w:rsid w:val="00BB2179"/>
    <w:rsid w:val="00BE269B"/>
    <w:rsid w:val="00BF07ED"/>
    <w:rsid w:val="00BF148B"/>
    <w:rsid w:val="00C0306E"/>
    <w:rsid w:val="00C20541"/>
    <w:rsid w:val="00C265EB"/>
    <w:rsid w:val="00C277E4"/>
    <w:rsid w:val="00C47C56"/>
    <w:rsid w:val="00C70DB1"/>
    <w:rsid w:val="00C7572C"/>
    <w:rsid w:val="00C90E14"/>
    <w:rsid w:val="00C911B6"/>
    <w:rsid w:val="00CA72F1"/>
    <w:rsid w:val="00CB3094"/>
    <w:rsid w:val="00CE544A"/>
    <w:rsid w:val="00D175EC"/>
    <w:rsid w:val="00D235E6"/>
    <w:rsid w:val="00D414F5"/>
    <w:rsid w:val="00D70FB2"/>
    <w:rsid w:val="00DD421D"/>
    <w:rsid w:val="00DE2A8B"/>
    <w:rsid w:val="00DE61B4"/>
    <w:rsid w:val="00E02917"/>
    <w:rsid w:val="00E54909"/>
    <w:rsid w:val="00E6046A"/>
    <w:rsid w:val="00E62101"/>
    <w:rsid w:val="00E71B9D"/>
    <w:rsid w:val="00E83B40"/>
    <w:rsid w:val="00E92796"/>
    <w:rsid w:val="00E92A13"/>
    <w:rsid w:val="00E949D3"/>
    <w:rsid w:val="00EF459A"/>
    <w:rsid w:val="00EF6DEA"/>
    <w:rsid w:val="00F07F0E"/>
    <w:rsid w:val="00F132CD"/>
    <w:rsid w:val="00F2446A"/>
    <w:rsid w:val="00F523C4"/>
    <w:rsid w:val="00F56050"/>
    <w:rsid w:val="00F92E22"/>
    <w:rsid w:val="00F9645A"/>
    <w:rsid w:val="00FB3C18"/>
    <w:rsid w:val="00FB4D93"/>
    <w:rsid w:val="00FC4CCF"/>
    <w:rsid w:val="00FE6436"/>
    <w:rsid w:val="00FF6798"/>
    <w:rsid w:val="2CF7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84A60-09DA-4E2D-ABD3-A70A6BB95E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767</Characters>
  <Lines>9</Lines>
  <Paragraphs>2</Paragraphs>
  <TotalTime>1375</TotalTime>
  <ScaleCrop>false</ScaleCrop>
  <LinksUpToDate>false</LinksUpToDate>
  <CharactersWithSpaces>1150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2024-01-02T02:47:00Z</dcterms:created>
  <dc:creator>郭艳菲</dc:creator>
  <cp:lastModifiedBy>WPS_1670557343</cp:lastModifiedBy>
  <cp:lastPrinted>2024-01-02T09:16:00Z</cp:lastPrinted>
  <dcterms:modified xsi:type="dcterms:W3CDTF">2026-06-05T06:23:30Z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eyJoZGlkIjoiNjU4MzlkYjA0YzNmOGJlZTRlN2E2OGQ1YWYyOTAyZTMiLCJ1c2VySWQiOiIxNDQwODg3NTIzIn0=</vt:lpwstr>
  </property>
  <property fmtid="{D5CDD505-2E9C-101B-9397-08002B2CF9AE}" pid="3" name="KSOProductBuildVer">
    <vt:lpwstr>2052-12.1.0.26895</vt:lpwstr>
  </property>
  <property fmtid="{D5CDD505-2E9C-101B-9397-08002B2CF9AE}" pid="4" name="ICV">
    <vt:lpwstr>1B97714190E146F68D443FEBD085FE85_13</vt:lpwstr>
  </property>
</Properties>
</file>