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E9A68" w14:textId="18B7E915" w:rsidR="001274CF" w:rsidRDefault="00000000">
      <w:pPr>
        <w:pStyle w:val="ac"/>
        <w:spacing w:line="560" w:lineRule="exact"/>
        <w:ind w:firstLineChars="0" w:firstLine="0"/>
        <w:rPr>
          <w:rFonts w:ascii="Times New Roman" w:eastAsia="黑体" w:hAnsi="Times New Roman" w:cs="Times New Roman"/>
          <w:sz w:val="32"/>
          <w:szCs w:val="32"/>
        </w:rPr>
      </w:pPr>
      <w:r>
        <w:rPr>
          <w:rFonts w:ascii="Times New Roman" w:eastAsia="黑体" w:hAnsi="Times New Roman" w:cs="Times New Roman"/>
          <w:sz w:val="32"/>
          <w:szCs w:val="32"/>
        </w:rPr>
        <w:t>附件</w:t>
      </w:r>
    </w:p>
    <w:p w14:paraId="22E68F67" w14:textId="4B46FC77" w:rsidR="001274CF" w:rsidRDefault="00D204E2" w:rsidP="00760CC0">
      <w:pPr>
        <w:pStyle w:val="ac"/>
        <w:spacing w:afterLines="50" w:after="156" w:line="560" w:lineRule="exact"/>
        <w:ind w:firstLineChars="0" w:firstLine="0"/>
        <w:jc w:val="center"/>
        <w:rPr>
          <w:rFonts w:ascii="方正小标宋简体" w:eastAsia="方正小标宋简体" w:hAnsi="Times New Roman" w:cs="Times New Roman"/>
          <w:sz w:val="36"/>
          <w:szCs w:val="36"/>
        </w:rPr>
      </w:pPr>
      <w:r w:rsidRPr="00760CC0">
        <w:rPr>
          <w:rFonts w:ascii="方正小标宋简体" w:eastAsia="方正小标宋简体" w:hAnsi="Times New Roman" w:cs="Times New Roman"/>
          <w:sz w:val="32"/>
          <w:szCs w:val="32"/>
        </w:rPr>
        <w:t>生态环境部危险废物鉴别与风险控制重点实验室2026年度开放基金拟立项项目</w:t>
      </w:r>
      <w:r w:rsidR="006F3840" w:rsidRPr="00760CC0">
        <w:rPr>
          <w:rFonts w:ascii="方正小标宋简体" w:eastAsia="方正小标宋简体" w:hAnsi="Times New Roman" w:cs="Times New Roman" w:hint="eastAsia"/>
          <w:sz w:val="32"/>
          <w:szCs w:val="32"/>
        </w:rPr>
        <w:t>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6947"/>
        <w:gridCol w:w="1134"/>
        <w:gridCol w:w="2412"/>
        <w:gridCol w:w="1550"/>
      </w:tblGrid>
      <w:tr w:rsidR="00D204E2" w:rsidRPr="00D204E2" w14:paraId="722CF012" w14:textId="046D442D" w:rsidTr="00760CC0">
        <w:trPr>
          <w:jc w:val="center"/>
        </w:trPr>
        <w:tc>
          <w:tcPr>
            <w:tcW w:w="276" w:type="pct"/>
            <w:vAlign w:val="center"/>
          </w:tcPr>
          <w:p w14:paraId="02183392" w14:textId="77777777" w:rsidR="00D204E2" w:rsidRPr="00D204E2" w:rsidRDefault="00D204E2">
            <w:pPr>
              <w:pStyle w:val="ac"/>
              <w:spacing w:line="560" w:lineRule="exact"/>
              <w:ind w:firstLineChars="0" w:firstLine="0"/>
              <w:jc w:val="center"/>
              <w:rPr>
                <w:rFonts w:ascii="Times New Roman" w:eastAsia="仿宋" w:hAnsi="Times New Roman" w:cs="Times New Roman"/>
                <w:b/>
                <w:bCs/>
                <w:sz w:val="24"/>
                <w:szCs w:val="24"/>
              </w:rPr>
            </w:pPr>
            <w:r w:rsidRPr="00D204E2">
              <w:rPr>
                <w:rFonts w:ascii="Times New Roman" w:eastAsia="仿宋" w:hAnsi="Times New Roman" w:cs="Times New Roman"/>
                <w:b/>
                <w:bCs/>
                <w:sz w:val="24"/>
                <w:szCs w:val="24"/>
              </w:rPr>
              <w:t>序号</w:t>
            </w:r>
          </w:p>
        </w:tc>
        <w:tc>
          <w:tcPr>
            <w:tcW w:w="2725" w:type="pct"/>
            <w:vAlign w:val="center"/>
          </w:tcPr>
          <w:p w14:paraId="757F10A6" w14:textId="4E60BE4E" w:rsidR="00D204E2" w:rsidRPr="00D204E2" w:rsidRDefault="00D204E2">
            <w:pPr>
              <w:pStyle w:val="ac"/>
              <w:spacing w:line="560" w:lineRule="exact"/>
              <w:ind w:firstLineChars="0" w:firstLine="0"/>
              <w:jc w:val="center"/>
              <w:rPr>
                <w:rFonts w:ascii="Times New Roman" w:eastAsia="仿宋" w:hAnsi="Times New Roman" w:cs="Times New Roman"/>
                <w:b/>
                <w:bCs/>
                <w:sz w:val="24"/>
                <w:szCs w:val="24"/>
              </w:rPr>
            </w:pPr>
            <w:r w:rsidRPr="00D204E2">
              <w:rPr>
                <w:rFonts w:ascii="Times New Roman" w:eastAsia="仿宋" w:hAnsi="Times New Roman" w:cs="Times New Roman" w:hint="eastAsia"/>
                <w:b/>
                <w:bCs/>
                <w:sz w:val="24"/>
                <w:szCs w:val="24"/>
              </w:rPr>
              <w:t>项目名称</w:t>
            </w:r>
          </w:p>
        </w:tc>
        <w:tc>
          <w:tcPr>
            <w:tcW w:w="445" w:type="pct"/>
            <w:vAlign w:val="center"/>
          </w:tcPr>
          <w:p w14:paraId="26AE9B62" w14:textId="50C8D39B" w:rsidR="00D204E2" w:rsidRPr="00D204E2" w:rsidRDefault="00D204E2">
            <w:pPr>
              <w:pStyle w:val="ac"/>
              <w:spacing w:line="560" w:lineRule="exact"/>
              <w:ind w:firstLineChars="0" w:firstLine="0"/>
              <w:jc w:val="center"/>
              <w:rPr>
                <w:rFonts w:ascii="Times New Roman" w:eastAsia="仿宋" w:hAnsi="Times New Roman" w:cs="Times New Roman"/>
                <w:b/>
                <w:bCs/>
                <w:sz w:val="24"/>
                <w:szCs w:val="24"/>
              </w:rPr>
            </w:pPr>
            <w:r w:rsidRPr="00D204E2">
              <w:rPr>
                <w:rFonts w:ascii="Times New Roman" w:eastAsia="仿宋" w:hAnsi="Times New Roman" w:cs="Times New Roman" w:hint="eastAsia"/>
                <w:b/>
                <w:bCs/>
                <w:sz w:val="24"/>
                <w:szCs w:val="24"/>
              </w:rPr>
              <w:t>申请人</w:t>
            </w:r>
          </w:p>
        </w:tc>
        <w:tc>
          <w:tcPr>
            <w:tcW w:w="946" w:type="pct"/>
            <w:vAlign w:val="center"/>
          </w:tcPr>
          <w:p w14:paraId="138BB860" w14:textId="67E1180B" w:rsidR="00D204E2" w:rsidRPr="00D204E2" w:rsidRDefault="00D204E2">
            <w:pPr>
              <w:pStyle w:val="ac"/>
              <w:spacing w:line="560" w:lineRule="exact"/>
              <w:ind w:firstLineChars="0" w:firstLine="0"/>
              <w:jc w:val="center"/>
              <w:rPr>
                <w:rFonts w:ascii="Times New Roman" w:eastAsia="仿宋" w:hAnsi="Times New Roman" w:cs="Times New Roman"/>
                <w:b/>
                <w:bCs/>
                <w:sz w:val="24"/>
                <w:szCs w:val="24"/>
              </w:rPr>
            </w:pPr>
            <w:r w:rsidRPr="00D204E2">
              <w:rPr>
                <w:rFonts w:ascii="Times New Roman" w:eastAsia="仿宋" w:hAnsi="Times New Roman" w:cs="Times New Roman" w:hint="eastAsia"/>
                <w:b/>
                <w:bCs/>
                <w:sz w:val="24"/>
                <w:szCs w:val="24"/>
              </w:rPr>
              <w:t>申报单位</w:t>
            </w:r>
          </w:p>
        </w:tc>
        <w:tc>
          <w:tcPr>
            <w:tcW w:w="608" w:type="pct"/>
            <w:vAlign w:val="center"/>
          </w:tcPr>
          <w:p w14:paraId="6EDD26B8" w14:textId="5CD17C08" w:rsidR="00D204E2" w:rsidRPr="00D204E2" w:rsidRDefault="00D204E2" w:rsidP="00D204E2">
            <w:pPr>
              <w:pStyle w:val="ac"/>
              <w:spacing w:line="560" w:lineRule="exact"/>
              <w:ind w:firstLineChars="0" w:firstLine="0"/>
              <w:jc w:val="center"/>
              <w:rPr>
                <w:rFonts w:ascii="Times New Roman" w:eastAsia="仿宋" w:hAnsi="Times New Roman" w:cs="Times New Roman"/>
                <w:b/>
                <w:bCs/>
                <w:sz w:val="24"/>
                <w:szCs w:val="24"/>
              </w:rPr>
            </w:pPr>
            <w:r w:rsidRPr="00D204E2">
              <w:rPr>
                <w:rFonts w:ascii="Times New Roman" w:eastAsia="仿宋" w:hAnsi="Times New Roman" w:cs="Times New Roman" w:hint="eastAsia"/>
                <w:b/>
                <w:bCs/>
                <w:sz w:val="24"/>
                <w:szCs w:val="24"/>
              </w:rPr>
              <w:t>项目类型</w:t>
            </w:r>
          </w:p>
        </w:tc>
      </w:tr>
      <w:tr w:rsidR="00D204E2" w:rsidRPr="00D204E2" w14:paraId="4E75A9FA" w14:textId="77777777" w:rsidTr="00760CC0">
        <w:trPr>
          <w:jc w:val="center"/>
        </w:trPr>
        <w:tc>
          <w:tcPr>
            <w:tcW w:w="276" w:type="pct"/>
            <w:vAlign w:val="center"/>
          </w:tcPr>
          <w:p w14:paraId="5D95B74B" w14:textId="25325C9B"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1</w:t>
            </w:r>
          </w:p>
        </w:tc>
        <w:tc>
          <w:tcPr>
            <w:tcW w:w="2725" w:type="pct"/>
            <w:vAlign w:val="center"/>
          </w:tcPr>
          <w:p w14:paraId="53A5990D" w14:textId="71A9C1FB" w:rsidR="00D204E2" w:rsidRPr="00D204E2" w:rsidRDefault="00D204E2" w:rsidP="00D204E2">
            <w:pPr>
              <w:pStyle w:val="ac"/>
              <w:spacing w:line="560" w:lineRule="exact"/>
              <w:ind w:firstLineChars="0" w:firstLine="0"/>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融合图像识别与组分判别的固体废物智能溯源方法研究</w:t>
            </w:r>
          </w:p>
        </w:tc>
        <w:tc>
          <w:tcPr>
            <w:tcW w:w="445" w:type="pct"/>
            <w:vAlign w:val="center"/>
          </w:tcPr>
          <w:p w14:paraId="12ED7BA4" w14:textId="18839DC4" w:rsidR="00D204E2" w:rsidRPr="00D204E2" w:rsidRDefault="00D204E2" w:rsidP="00D204E2">
            <w:pPr>
              <w:pStyle w:val="ac"/>
              <w:spacing w:line="560" w:lineRule="exact"/>
              <w:ind w:firstLineChars="0" w:firstLine="0"/>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段华波</w:t>
            </w:r>
          </w:p>
        </w:tc>
        <w:tc>
          <w:tcPr>
            <w:tcW w:w="946" w:type="pct"/>
            <w:vAlign w:val="center"/>
          </w:tcPr>
          <w:p w14:paraId="3BACF5FB" w14:textId="0C482B1E" w:rsidR="00D204E2" w:rsidRPr="00D204E2" w:rsidRDefault="00D204E2" w:rsidP="00D204E2">
            <w:pPr>
              <w:pStyle w:val="ac"/>
              <w:spacing w:line="560" w:lineRule="exact"/>
              <w:ind w:firstLineChars="0" w:firstLine="0"/>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华中科技大学</w:t>
            </w:r>
          </w:p>
        </w:tc>
        <w:tc>
          <w:tcPr>
            <w:tcW w:w="608" w:type="pct"/>
            <w:vAlign w:val="center"/>
          </w:tcPr>
          <w:p w14:paraId="756568E2" w14:textId="7C3D21F2" w:rsidR="00D204E2" w:rsidRPr="00D204E2" w:rsidRDefault="00D204E2" w:rsidP="00D204E2">
            <w:pPr>
              <w:pStyle w:val="ac"/>
              <w:spacing w:line="560" w:lineRule="exact"/>
              <w:ind w:firstLineChars="0" w:firstLine="0"/>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重点项目</w:t>
            </w:r>
          </w:p>
        </w:tc>
      </w:tr>
      <w:tr w:rsidR="00D204E2" w:rsidRPr="00D204E2" w14:paraId="7780C21F" w14:textId="1BACB0B4" w:rsidTr="00760CC0">
        <w:trPr>
          <w:jc w:val="center"/>
        </w:trPr>
        <w:tc>
          <w:tcPr>
            <w:tcW w:w="276" w:type="pct"/>
            <w:vAlign w:val="center"/>
          </w:tcPr>
          <w:p w14:paraId="230956B4" w14:textId="580F29D0"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2</w:t>
            </w:r>
          </w:p>
        </w:tc>
        <w:tc>
          <w:tcPr>
            <w:tcW w:w="2725" w:type="pct"/>
            <w:vAlign w:val="center"/>
          </w:tcPr>
          <w:p w14:paraId="38500E62" w14:textId="02D5665E" w:rsidR="00D204E2" w:rsidRPr="00D204E2" w:rsidRDefault="00875800" w:rsidP="00D204E2">
            <w:pPr>
              <w:widowControl/>
              <w:spacing w:line="560" w:lineRule="exact"/>
              <w:jc w:val="center"/>
              <w:rPr>
                <w:rFonts w:ascii="Times New Roman" w:eastAsia="仿宋" w:hAnsi="Times New Roman" w:cs="Times New Roman"/>
                <w:sz w:val="24"/>
                <w:szCs w:val="24"/>
              </w:rPr>
            </w:pPr>
            <w:r w:rsidRPr="00875800">
              <w:rPr>
                <w:rFonts w:ascii="Times New Roman" w:eastAsia="仿宋" w:hAnsi="Times New Roman" w:cs="Times New Roman"/>
                <w:sz w:val="24"/>
                <w:szCs w:val="24"/>
              </w:rPr>
              <w:t>基于指纹特征的典型固废焚烧快速配伍方法研究</w:t>
            </w:r>
          </w:p>
        </w:tc>
        <w:tc>
          <w:tcPr>
            <w:tcW w:w="445" w:type="pct"/>
            <w:vAlign w:val="center"/>
          </w:tcPr>
          <w:p w14:paraId="72449B04" w14:textId="164D7380"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杨金忠</w:t>
            </w:r>
          </w:p>
        </w:tc>
        <w:tc>
          <w:tcPr>
            <w:tcW w:w="946" w:type="pct"/>
            <w:vAlign w:val="center"/>
          </w:tcPr>
          <w:p w14:paraId="4CFBEB5A" w14:textId="343F7C0C"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中国环境科学研究院</w:t>
            </w:r>
          </w:p>
        </w:tc>
        <w:tc>
          <w:tcPr>
            <w:tcW w:w="608" w:type="pct"/>
            <w:vAlign w:val="center"/>
          </w:tcPr>
          <w:p w14:paraId="4B03BA50" w14:textId="168243A2"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重点项目</w:t>
            </w:r>
          </w:p>
        </w:tc>
      </w:tr>
      <w:tr w:rsidR="00D204E2" w:rsidRPr="00D204E2" w14:paraId="36AC1E33" w14:textId="77777777" w:rsidTr="00760CC0">
        <w:trPr>
          <w:jc w:val="center"/>
        </w:trPr>
        <w:tc>
          <w:tcPr>
            <w:tcW w:w="276" w:type="pct"/>
            <w:vAlign w:val="center"/>
          </w:tcPr>
          <w:p w14:paraId="5AC5A07A" w14:textId="70771267" w:rsid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3</w:t>
            </w:r>
          </w:p>
        </w:tc>
        <w:tc>
          <w:tcPr>
            <w:tcW w:w="2725" w:type="pct"/>
            <w:vAlign w:val="center"/>
          </w:tcPr>
          <w:p w14:paraId="6AAA3EB6" w14:textId="5C6A13C2"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大语言模型驱动的飞灰资源化利用关键规律识别与技术适配研究</w:t>
            </w:r>
          </w:p>
        </w:tc>
        <w:tc>
          <w:tcPr>
            <w:tcW w:w="445" w:type="pct"/>
            <w:vAlign w:val="center"/>
          </w:tcPr>
          <w:p w14:paraId="2034B685" w14:textId="6C84E2AC" w:rsidR="00D204E2" w:rsidRPr="00D204E2" w:rsidRDefault="00D204E2" w:rsidP="00D204E2">
            <w:pPr>
              <w:widowControl/>
              <w:spacing w:line="560" w:lineRule="exact"/>
              <w:jc w:val="center"/>
              <w:rPr>
                <w:rFonts w:ascii="Times New Roman" w:eastAsia="仿宋" w:hAnsi="Times New Roman" w:cs="Times New Roman"/>
                <w:sz w:val="24"/>
                <w:szCs w:val="24"/>
              </w:rPr>
            </w:pPr>
            <w:proofErr w:type="gramStart"/>
            <w:r w:rsidRPr="00D204E2">
              <w:rPr>
                <w:rFonts w:ascii="Times New Roman" w:eastAsia="仿宋" w:hAnsi="Times New Roman" w:cs="Times New Roman" w:hint="eastAsia"/>
                <w:sz w:val="24"/>
                <w:szCs w:val="24"/>
              </w:rPr>
              <w:t>季</w:t>
            </w:r>
            <w:r w:rsidRPr="00D204E2">
              <w:rPr>
                <w:rFonts w:ascii="Times New Roman" w:eastAsia="仿宋" w:hAnsi="Times New Roman" w:cs="Times New Roman" w:hint="eastAsia"/>
                <w:sz w:val="24"/>
                <w:szCs w:val="24"/>
              </w:rPr>
              <w:t xml:space="preserve">  </w:t>
            </w:r>
            <w:r w:rsidRPr="00D204E2">
              <w:rPr>
                <w:rFonts w:ascii="Times New Roman" w:eastAsia="仿宋" w:hAnsi="Times New Roman" w:cs="Times New Roman" w:hint="eastAsia"/>
                <w:sz w:val="24"/>
                <w:szCs w:val="24"/>
              </w:rPr>
              <w:t>媛</w:t>
            </w:r>
            <w:proofErr w:type="gramEnd"/>
          </w:p>
        </w:tc>
        <w:tc>
          <w:tcPr>
            <w:tcW w:w="946" w:type="pct"/>
            <w:vAlign w:val="center"/>
          </w:tcPr>
          <w:p w14:paraId="214ABD19" w14:textId="40F8E196"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中国环境科学研究院</w:t>
            </w:r>
          </w:p>
        </w:tc>
        <w:tc>
          <w:tcPr>
            <w:tcW w:w="608" w:type="pct"/>
            <w:vAlign w:val="center"/>
          </w:tcPr>
          <w:p w14:paraId="4B452513" w14:textId="1E6961E4"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重点项目</w:t>
            </w:r>
          </w:p>
        </w:tc>
      </w:tr>
      <w:tr w:rsidR="00D204E2" w:rsidRPr="00D204E2" w14:paraId="7D055B50" w14:textId="77777777" w:rsidTr="00760CC0">
        <w:trPr>
          <w:jc w:val="center"/>
        </w:trPr>
        <w:tc>
          <w:tcPr>
            <w:tcW w:w="276" w:type="pct"/>
            <w:vAlign w:val="center"/>
          </w:tcPr>
          <w:p w14:paraId="0CBC1ED8" w14:textId="517AB1EB" w:rsid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4</w:t>
            </w:r>
          </w:p>
        </w:tc>
        <w:tc>
          <w:tcPr>
            <w:tcW w:w="2725" w:type="pct"/>
            <w:vAlign w:val="center"/>
          </w:tcPr>
          <w:p w14:paraId="27F80BA7" w14:textId="23A39CB5"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典型焚烧过程捕集灰及其稳定化产物重金属多情景释放特征与风险表征研究</w:t>
            </w:r>
          </w:p>
        </w:tc>
        <w:tc>
          <w:tcPr>
            <w:tcW w:w="445" w:type="pct"/>
            <w:vAlign w:val="center"/>
          </w:tcPr>
          <w:p w14:paraId="71E3CE92" w14:textId="56BF921C"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孔祥蕊</w:t>
            </w:r>
          </w:p>
        </w:tc>
        <w:tc>
          <w:tcPr>
            <w:tcW w:w="946" w:type="pct"/>
            <w:vAlign w:val="center"/>
          </w:tcPr>
          <w:p w14:paraId="4B78AD20" w14:textId="0E552B85"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中国环境科学研究院</w:t>
            </w:r>
          </w:p>
        </w:tc>
        <w:tc>
          <w:tcPr>
            <w:tcW w:w="608" w:type="pct"/>
            <w:vAlign w:val="center"/>
          </w:tcPr>
          <w:p w14:paraId="6F9688A7" w14:textId="4BDD189B"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重点项目</w:t>
            </w:r>
          </w:p>
        </w:tc>
      </w:tr>
      <w:tr w:rsidR="00D204E2" w:rsidRPr="00D204E2" w14:paraId="180B920C" w14:textId="77777777" w:rsidTr="00760CC0">
        <w:trPr>
          <w:jc w:val="center"/>
        </w:trPr>
        <w:tc>
          <w:tcPr>
            <w:tcW w:w="276" w:type="pct"/>
            <w:vAlign w:val="center"/>
          </w:tcPr>
          <w:p w14:paraId="0B9B4741" w14:textId="23A8D38E"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5</w:t>
            </w:r>
          </w:p>
        </w:tc>
        <w:tc>
          <w:tcPr>
            <w:tcW w:w="2725" w:type="pct"/>
            <w:vAlign w:val="center"/>
          </w:tcPr>
          <w:p w14:paraId="5F0944A1" w14:textId="20557BF8"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基于生物炭</w:t>
            </w:r>
            <w:r w:rsidRPr="00D204E2">
              <w:rPr>
                <w:rFonts w:ascii="Times New Roman" w:eastAsia="仿宋" w:hAnsi="Times New Roman" w:cs="Times New Roman" w:hint="eastAsia"/>
                <w:sz w:val="24"/>
                <w:szCs w:val="24"/>
              </w:rPr>
              <w:t>-</w:t>
            </w:r>
            <w:r w:rsidRPr="00D204E2">
              <w:rPr>
                <w:rFonts w:ascii="Times New Roman" w:eastAsia="仿宋" w:hAnsi="Times New Roman" w:cs="Times New Roman" w:hint="eastAsia"/>
                <w:sz w:val="24"/>
                <w:szCs w:val="24"/>
              </w:rPr>
              <w:t>功能微生物耦合体系的青霉素菌渣无害化处理及</w:t>
            </w:r>
            <w:r w:rsidRPr="00D204E2">
              <w:rPr>
                <w:rFonts w:ascii="Times New Roman" w:eastAsia="仿宋" w:hAnsi="Times New Roman" w:cs="Times New Roman" w:hint="eastAsia"/>
                <w:sz w:val="24"/>
                <w:szCs w:val="24"/>
              </w:rPr>
              <w:t>ARGs</w:t>
            </w:r>
            <w:r w:rsidRPr="00D204E2">
              <w:rPr>
                <w:rFonts w:ascii="Times New Roman" w:eastAsia="仿宋" w:hAnsi="Times New Roman" w:cs="Times New Roman" w:hint="eastAsia"/>
                <w:sz w:val="24"/>
                <w:szCs w:val="24"/>
              </w:rPr>
              <w:t>环境风险控制研究</w:t>
            </w:r>
          </w:p>
        </w:tc>
        <w:tc>
          <w:tcPr>
            <w:tcW w:w="445" w:type="pct"/>
            <w:vAlign w:val="center"/>
          </w:tcPr>
          <w:p w14:paraId="019AC14A" w14:textId="0A819DF5" w:rsidR="00D204E2" w:rsidRPr="00D204E2" w:rsidRDefault="00D204E2" w:rsidP="00D204E2">
            <w:pPr>
              <w:widowControl/>
              <w:spacing w:line="560" w:lineRule="exact"/>
              <w:jc w:val="center"/>
              <w:rPr>
                <w:rFonts w:ascii="Times New Roman" w:eastAsia="仿宋" w:hAnsi="Times New Roman" w:cs="Times New Roman"/>
                <w:sz w:val="24"/>
                <w:szCs w:val="24"/>
              </w:rPr>
            </w:pPr>
            <w:proofErr w:type="gramStart"/>
            <w:r w:rsidRPr="00D204E2">
              <w:rPr>
                <w:rFonts w:ascii="Times New Roman" w:eastAsia="仿宋" w:hAnsi="Times New Roman" w:cs="Times New Roman" w:hint="eastAsia"/>
                <w:sz w:val="24"/>
                <w:szCs w:val="24"/>
              </w:rPr>
              <w:t>李</w:t>
            </w:r>
            <w:r w:rsidRPr="00D204E2">
              <w:rPr>
                <w:rFonts w:ascii="Times New Roman" w:eastAsia="仿宋" w:hAnsi="Times New Roman" w:cs="Times New Roman" w:hint="eastAsia"/>
                <w:sz w:val="24"/>
                <w:szCs w:val="24"/>
              </w:rPr>
              <w:t xml:space="preserve">  </w:t>
            </w:r>
            <w:r w:rsidRPr="00D204E2">
              <w:rPr>
                <w:rFonts w:ascii="Times New Roman" w:eastAsia="仿宋" w:hAnsi="Times New Roman" w:cs="Times New Roman" w:hint="eastAsia"/>
                <w:sz w:val="24"/>
                <w:szCs w:val="24"/>
              </w:rPr>
              <w:t>莎</w:t>
            </w:r>
            <w:proofErr w:type="gramEnd"/>
          </w:p>
        </w:tc>
        <w:tc>
          <w:tcPr>
            <w:tcW w:w="946" w:type="pct"/>
            <w:vAlign w:val="center"/>
          </w:tcPr>
          <w:p w14:paraId="28F5DD78" w14:textId="299570B6"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兰州交通大学</w:t>
            </w:r>
          </w:p>
        </w:tc>
        <w:tc>
          <w:tcPr>
            <w:tcW w:w="608" w:type="pct"/>
            <w:vAlign w:val="center"/>
          </w:tcPr>
          <w:p w14:paraId="7B3E172A" w14:textId="5FBE2FD1"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一般项目</w:t>
            </w:r>
          </w:p>
        </w:tc>
      </w:tr>
      <w:tr w:rsidR="00D204E2" w:rsidRPr="00D204E2" w14:paraId="6AE43568" w14:textId="77777777" w:rsidTr="00760CC0">
        <w:trPr>
          <w:jc w:val="center"/>
        </w:trPr>
        <w:tc>
          <w:tcPr>
            <w:tcW w:w="276" w:type="pct"/>
            <w:vAlign w:val="center"/>
          </w:tcPr>
          <w:p w14:paraId="04CF97DB" w14:textId="3BF62513" w:rsidR="00D204E2" w:rsidRPr="00D204E2" w:rsidRDefault="00D204E2" w:rsidP="00FD1578">
            <w:pPr>
              <w:pStyle w:val="ac"/>
              <w:spacing w:line="560" w:lineRule="exact"/>
              <w:ind w:firstLineChars="0" w:firstLine="0"/>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6</w:t>
            </w:r>
          </w:p>
        </w:tc>
        <w:tc>
          <w:tcPr>
            <w:tcW w:w="2725" w:type="pct"/>
            <w:vAlign w:val="center"/>
          </w:tcPr>
          <w:p w14:paraId="2B01697A" w14:textId="77777777" w:rsidR="00D204E2" w:rsidRPr="00D204E2" w:rsidRDefault="00D204E2" w:rsidP="00FD1578">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京津冀典型固废机理</w:t>
            </w:r>
            <w:r w:rsidRPr="00D204E2">
              <w:rPr>
                <w:rFonts w:ascii="Times New Roman" w:eastAsia="仿宋" w:hAnsi="Times New Roman" w:cs="Times New Roman" w:hint="eastAsia"/>
                <w:sz w:val="24"/>
                <w:szCs w:val="24"/>
              </w:rPr>
              <w:t>-</w:t>
            </w:r>
            <w:r w:rsidRPr="00D204E2">
              <w:rPr>
                <w:rFonts w:ascii="Times New Roman" w:eastAsia="仿宋" w:hAnsi="Times New Roman" w:cs="Times New Roman" w:hint="eastAsia"/>
                <w:sz w:val="24"/>
                <w:szCs w:val="24"/>
              </w:rPr>
              <w:t>数据协同动态产废核算与跨区域流向预测</w:t>
            </w:r>
          </w:p>
        </w:tc>
        <w:tc>
          <w:tcPr>
            <w:tcW w:w="445" w:type="pct"/>
            <w:vAlign w:val="center"/>
          </w:tcPr>
          <w:p w14:paraId="70383AA5" w14:textId="77777777" w:rsidR="00D204E2" w:rsidRPr="00D204E2" w:rsidRDefault="00D204E2" w:rsidP="00FD1578">
            <w:pPr>
              <w:pStyle w:val="ac"/>
              <w:spacing w:line="560" w:lineRule="exact"/>
              <w:ind w:firstLineChars="0" w:firstLine="0"/>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黄秋杰</w:t>
            </w:r>
          </w:p>
        </w:tc>
        <w:tc>
          <w:tcPr>
            <w:tcW w:w="946" w:type="pct"/>
            <w:vAlign w:val="center"/>
          </w:tcPr>
          <w:p w14:paraId="382EB72A" w14:textId="77777777" w:rsidR="00D204E2" w:rsidRPr="00D204E2" w:rsidRDefault="00D204E2" w:rsidP="00FD1578">
            <w:pPr>
              <w:pStyle w:val="ac"/>
              <w:spacing w:line="560" w:lineRule="exact"/>
              <w:ind w:firstLineChars="0" w:firstLine="0"/>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中国环境科学研究院</w:t>
            </w:r>
          </w:p>
        </w:tc>
        <w:tc>
          <w:tcPr>
            <w:tcW w:w="608" w:type="pct"/>
            <w:vAlign w:val="center"/>
          </w:tcPr>
          <w:p w14:paraId="73359D66" w14:textId="75071581" w:rsidR="00D204E2" w:rsidRPr="00D204E2" w:rsidRDefault="00D204E2" w:rsidP="00FD1578">
            <w:pPr>
              <w:pStyle w:val="ac"/>
              <w:spacing w:line="560" w:lineRule="exact"/>
              <w:ind w:firstLineChars="0" w:firstLine="0"/>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一般项目</w:t>
            </w:r>
          </w:p>
        </w:tc>
      </w:tr>
      <w:tr w:rsidR="00D204E2" w:rsidRPr="00D204E2" w14:paraId="07402B47" w14:textId="77777777" w:rsidTr="00760CC0">
        <w:trPr>
          <w:jc w:val="center"/>
        </w:trPr>
        <w:tc>
          <w:tcPr>
            <w:tcW w:w="276" w:type="pct"/>
            <w:vAlign w:val="center"/>
          </w:tcPr>
          <w:p w14:paraId="17113EA3" w14:textId="2A02E28C"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7</w:t>
            </w:r>
          </w:p>
        </w:tc>
        <w:tc>
          <w:tcPr>
            <w:tcW w:w="2725" w:type="pct"/>
            <w:vAlign w:val="center"/>
          </w:tcPr>
          <w:p w14:paraId="0B9CB6F4" w14:textId="77777777" w:rsidR="00D204E2" w:rsidRPr="00D204E2" w:rsidRDefault="00D204E2" w:rsidP="00D204E2">
            <w:pPr>
              <w:pStyle w:val="ac"/>
              <w:spacing w:line="560" w:lineRule="exact"/>
              <w:ind w:firstLineChars="0" w:firstLine="0"/>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煤基典型危险废物高值利用制备碳纳米材料技术研究</w:t>
            </w:r>
          </w:p>
        </w:tc>
        <w:tc>
          <w:tcPr>
            <w:tcW w:w="445" w:type="pct"/>
            <w:vAlign w:val="center"/>
          </w:tcPr>
          <w:p w14:paraId="162369E9" w14:textId="77777777" w:rsidR="00D204E2" w:rsidRPr="00D204E2" w:rsidRDefault="00D204E2" w:rsidP="00D204E2">
            <w:pPr>
              <w:pStyle w:val="ac"/>
              <w:spacing w:line="560" w:lineRule="exact"/>
              <w:ind w:firstLineChars="0" w:firstLine="0"/>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种峻楷</w:t>
            </w:r>
          </w:p>
        </w:tc>
        <w:tc>
          <w:tcPr>
            <w:tcW w:w="946" w:type="pct"/>
            <w:vAlign w:val="center"/>
          </w:tcPr>
          <w:p w14:paraId="67A2DD1E" w14:textId="77777777" w:rsidR="00D204E2" w:rsidRPr="00D204E2" w:rsidRDefault="00D204E2" w:rsidP="00D204E2">
            <w:pPr>
              <w:pStyle w:val="ac"/>
              <w:spacing w:line="560" w:lineRule="exact"/>
              <w:ind w:firstLineChars="0" w:firstLine="0"/>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中国环境科学研究院</w:t>
            </w:r>
          </w:p>
        </w:tc>
        <w:tc>
          <w:tcPr>
            <w:tcW w:w="608" w:type="pct"/>
            <w:vAlign w:val="center"/>
          </w:tcPr>
          <w:p w14:paraId="6E09C10E" w14:textId="2BD0F445" w:rsidR="00D204E2" w:rsidRPr="00D204E2" w:rsidRDefault="00D204E2" w:rsidP="00D204E2">
            <w:pPr>
              <w:pStyle w:val="ac"/>
              <w:spacing w:line="560" w:lineRule="exact"/>
              <w:ind w:firstLineChars="0" w:firstLine="0"/>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一般项目</w:t>
            </w:r>
          </w:p>
        </w:tc>
      </w:tr>
      <w:tr w:rsidR="00D204E2" w:rsidRPr="00D204E2" w14:paraId="61FDAFCF" w14:textId="18C7ECC3" w:rsidTr="00760CC0">
        <w:trPr>
          <w:jc w:val="center"/>
        </w:trPr>
        <w:tc>
          <w:tcPr>
            <w:tcW w:w="276" w:type="pct"/>
            <w:vAlign w:val="center"/>
          </w:tcPr>
          <w:p w14:paraId="347F70E9" w14:textId="7799BCE2"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8</w:t>
            </w:r>
          </w:p>
        </w:tc>
        <w:tc>
          <w:tcPr>
            <w:tcW w:w="2725" w:type="pct"/>
            <w:vAlign w:val="center"/>
          </w:tcPr>
          <w:p w14:paraId="181B61E7" w14:textId="792D64B5"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基于随机森林</w:t>
            </w:r>
            <w:r w:rsidRPr="00D204E2">
              <w:rPr>
                <w:rFonts w:ascii="Times New Roman" w:eastAsia="仿宋" w:hAnsi="Times New Roman" w:cs="Times New Roman" w:hint="eastAsia"/>
                <w:sz w:val="24"/>
                <w:szCs w:val="24"/>
              </w:rPr>
              <w:t>-GIS</w:t>
            </w:r>
            <w:r w:rsidRPr="00D204E2">
              <w:rPr>
                <w:rFonts w:ascii="Times New Roman" w:eastAsia="仿宋" w:hAnsi="Times New Roman" w:cs="Times New Roman" w:hint="eastAsia"/>
                <w:sz w:val="24"/>
                <w:szCs w:val="24"/>
              </w:rPr>
              <w:t>风险评价与</w:t>
            </w:r>
            <w:r w:rsidRPr="00D204E2">
              <w:rPr>
                <w:rFonts w:ascii="Times New Roman" w:eastAsia="仿宋" w:hAnsi="Times New Roman" w:cs="Times New Roman" w:hint="eastAsia"/>
                <w:sz w:val="24"/>
                <w:szCs w:val="24"/>
              </w:rPr>
              <w:t>PPO</w:t>
            </w:r>
            <w:r w:rsidRPr="00D204E2">
              <w:rPr>
                <w:rFonts w:ascii="Times New Roman" w:eastAsia="仿宋" w:hAnsi="Times New Roman" w:cs="Times New Roman" w:hint="eastAsia"/>
                <w:sz w:val="24"/>
                <w:szCs w:val="24"/>
              </w:rPr>
              <w:t>强化学习的危废动态调度优化研究</w:t>
            </w:r>
          </w:p>
        </w:tc>
        <w:tc>
          <w:tcPr>
            <w:tcW w:w="445" w:type="pct"/>
            <w:vAlign w:val="center"/>
          </w:tcPr>
          <w:p w14:paraId="6D87AACA" w14:textId="5D7D6246" w:rsidR="00D204E2" w:rsidRPr="00D204E2" w:rsidRDefault="00D204E2" w:rsidP="00D204E2">
            <w:pPr>
              <w:widowControl/>
              <w:spacing w:line="560" w:lineRule="exact"/>
              <w:jc w:val="center"/>
              <w:rPr>
                <w:rFonts w:ascii="Times New Roman" w:eastAsia="仿宋" w:hAnsi="Times New Roman" w:cs="Times New Roman"/>
                <w:sz w:val="24"/>
                <w:szCs w:val="24"/>
              </w:rPr>
            </w:pPr>
            <w:proofErr w:type="gramStart"/>
            <w:r w:rsidRPr="00D204E2">
              <w:rPr>
                <w:rFonts w:ascii="Times New Roman" w:eastAsia="仿宋" w:hAnsi="Times New Roman" w:cs="Times New Roman" w:hint="eastAsia"/>
                <w:sz w:val="24"/>
                <w:szCs w:val="24"/>
              </w:rPr>
              <w:t>林</w:t>
            </w:r>
            <w:r w:rsidRPr="00D204E2">
              <w:rPr>
                <w:rFonts w:ascii="Times New Roman" w:eastAsia="仿宋" w:hAnsi="Times New Roman" w:cs="Times New Roman" w:hint="eastAsia"/>
                <w:sz w:val="24"/>
                <w:szCs w:val="24"/>
              </w:rPr>
              <w:t xml:space="preserve">  </w:t>
            </w:r>
            <w:r w:rsidRPr="00D204E2">
              <w:rPr>
                <w:rFonts w:ascii="Times New Roman" w:eastAsia="仿宋" w:hAnsi="Times New Roman" w:cs="Times New Roman" w:hint="eastAsia"/>
                <w:sz w:val="24"/>
                <w:szCs w:val="24"/>
              </w:rPr>
              <w:t>晔</w:t>
            </w:r>
            <w:proofErr w:type="gramEnd"/>
          </w:p>
        </w:tc>
        <w:tc>
          <w:tcPr>
            <w:tcW w:w="946" w:type="pct"/>
            <w:vAlign w:val="center"/>
          </w:tcPr>
          <w:p w14:paraId="08AFF95A" w14:textId="2E2FEE46" w:rsidR="00D204E2" w:rsidRPr="00D204E2" w:rsidRDefault="00D204E2" w:rsidP="00D204E2">
            <w:pPr>
              <w:widowControl/>
              <w:spacing w:line="560" w:lineRule="exact"/>
              <w:jc w:val="center"/>
              <w:rPr>
                <w:rFonts w:ascii="Times New Roman" w:eastAsia="仿宋" w:hAnsi="Times New Roman" w:cs="Times New Roman"/>
                <w:sz w:val="24"/>
                <w:szCs w:val="24"/>
              </w:rPr>
            </w:pPr>
            <w:r w:rsidRPr="00D204E2">
              <w:rPr>
                <w:rFonts w:ascii="Times New Roman" w:eastAsia="仿宋" w:hAnsi="Times New Roman" w:cs="Times New Roman" w:hint="eastAsia"/>
                <w:sz w:val="24"/>
                <w:szCs w:val="24"/>
              </w:rPr>
              <w:t>沈阳建筑大学</w:t>
            </w:r>
          </w:p>
        </w:tc>
        <w:tc>
          <w:tcPr>
            <w:tcW w:w="608" w:type="pct"/>
            <w:vAlign w:val="center"/>
          </w:tcPr>
          <w:p w14:paraId="48D2B6A0" w14:textId="0A37BF08" w:rsidR="00D204E2" w:rsidRPr="00D204E2" w:rsidRDefault="00D204E2" w:rsidP="00D204E2">
            <w:pPr>
              <w:widowControl/>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一般项目</w:t>
            </w:r>
          </w:p>
        </w:tc>
      </w:tr>
    </w:tbl>
    <w:p w14:paraId="57665EC6" w14:textId="77777777" w:rsidR="001274CF" w:rsidRDefault="001274CF" w:rsidP="00760CC0">
      <w:pPr>
        <w:spacing w:line="560" w:lineRule="exact"/>
        <w:ind w:rightChars="647" w:right="1359"/>
        <w:jc w:val="left"/>
        <w:rPr>
          <w:rFonts w:ascii="Times New Roman" w:eastAsia="仿宋_GB2312" w:hAnsi="Times New Roman" w:cs="Times New Roman"/>
          <w:sz w:val="32"/>
          <w:szCs w:val="32"/>
        </w:rPr>
      </w:pPr>
    </w:p>
    <w:sectPr w:rsidR="001274CF" w:rsidSect="006F3840">
      <w:pgSz w:w="16838" w:h="11906" w:orient="landscape"/>
      <w:pgMar w:top="1588" w:right="2041" w:bottom="1588" w:left="2041" w:header="851" w:footer="992" w:gutter="0"/>
      <w:pgNumType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4B2B" w14:textId="77777777" w:rsidR="00C9366D" w:rsidRDefault="00C9366D" w:rsidP="00407B36">
      <w:r>
        <w:separator/>
      </w:r>
    </w:p>
  </w:endnote>
  <w:endnote w:type="continuationSeparator" w:id="0">
    <w:p w14:paraId="26CAAF03" w14:textId="77777777" w:rsidR="00C9366D" w:rsidRDefault="00C9366D" w:rsidP="0040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1" w:subsetted="1" w:fontKey="{A9CDC95D-7F2F-4AE3-A073-BC32233F1D80}"/>
  </w:font>
  <w:font w:name="方正小标宋简体">
    <w:panose1 w:val="03000509000000000000"/>
    <w:charset w:val="86"/>
    <w:family w:val="script"/>
    <w:pitch w:val="fixed"/>
    <w:sig w:usb0="00000001" w:usb1="080E0000" w:usb2="00000010" w:usb3="00000000" w:csb0="00040000" w:csb1="00000000"/>
    <w:embedRegular r:id="rId2" w:subsetted="1" w:fontKey="{83374795-691F-4367-9CAE-3F7F0DDFEF17}"/>
  </w:font>
  <w:font w:name="仿宋">
    <w:panose1 w:val="02010609060101010101"/>
    <w:charset w:val="86"/>
    <w:family w:val="modern"/>
    <w:pitch w:val="fixed"/>
    <w:sig w:usb0="800002BF" w:usb1="38CF7CFA" w:usb2="00000016" w:usb3="00000000" w:csb0="00040001" w:csb1="00000000"/>
    <w:embedRegular r:id="rId3" w:subsetted="1" w:fontKey="{E30D613B-36EC-4A22-902C-740785250BEB}"/>
    <w:embedBold r:id="rId4" w:subsetted="1" w:fontKey="{125000DD-A332-4C66-948E-F7E4EFCC33DD}"/>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B7840" w14:textId="77777777" w:rsidR="00C9366D" w:rsidRDefault="00C9366D" w:rsidP="00407B36">
      <w:r>
        <w:separator/>
      </w:r>
    </w:p>
  </w:footnote>
  <w:footnote w:type="continuationSeparator" w:id="0">
    <w:p w14:paraId="1B332CC8" w14:textId="77777777" w:rsidR="00C9366D" w:rsidRDefault="00C9366D" w:rsidP="00407B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5AB"/>
    <w:rsid w:val="00011440"/>
    <w:rsid w:val="000157E5"/>
    <w:rsid w:val="00035C75"/>
    <w:rsid w:val="000755A0"/>
    <w:rsid w:val="00083F0E"/>
    <w:rsid w:val="000859D5"/>
    <w:rsid w:val="000934BA"/>
    <w:rsid w:val="000B5CFD"/>
    <w:rsid w:val="000C44C1"/>
    <w:rsid w:val="001043C4"/>
    <w:rsid w:val="00123ACE"/>
    <w:rsid w:val="001274CF"/>
    <w:rsid w:val="00127D10"/>
    <w:rsid w:val="00130FB6"/>
    <w:rsid w:val="001320A5"/>
    <w:rsid w:val="00133094"/>
    <w:rsid w:val="001414ED"/>
    <w:rsid w:val="00195CA0"/>
    <w:rsid w:val="001B0ABB"/>
    <w:rsid w:val="001B4805"/>
    <w:rsid w:val="001D778C"/>
    <w:rsid w:val="001E1904"/>
    <w:rsid w:val="002077E9"/>
    <w:rsid w:val="00210126"/>
    <w:rsid w:val="00221C15"/>
    <w:rsid w:val="002322A6"/>
    <w:rsid w:val="002363F6"/>
    <w:rsid w:val="00241EA2"/>
    <w:rsid w:val="00277DAB"/>
    <w:rsid w:val="0029009B"/>
    <w:rsid w:val="002942C4"/>
    <w:rsid w:val="002A0789"/>
    <w:rsid w:val="002A254F"/>
    <w:rsid w:val="002B1F27"/>
    <w:rsid w:val="002B7454"/>
    <w:rsid w:val="002C121C"/>
    <w:rsid w:val="002D1B6D"/>
    <w:rsid w:val="002D4979"/>
    <w:rsid w:val="002E4FE1"/>
    <w:rsid w:val="002F2A49"/>
    <w:rsid w:val="002F2C78"/>
    <w:rsid w:val="00313364"/>
    <w:rsid w:val="00320CA4"/>
    <w:rsid w:val="00322043"/>
    <w:rsid w:val="00327D00"/>
    <w:rsid w:val="00331718"/>
    <w:rsid w:val="0033622D"/>
    <w:rsid w:val="003375AB"/>
    <w:rsid w:val="0034467E"/>
    <w:rsid w:val="003506B1"/>
    <w:rsid w:val="00362797"/>
    <w:rsid w:val="00367C4A"/>
    <w:rsid w:val="00371672"/>
    <w:rsid w:val="003801DE"/>
    <w:rsid w:val="003C7DD7"/>
    <w:rsid w:val="003E3774"/>
    <w:rsid w:val="003F70B8"/>
    <w:rsid w:val="00404DCC"/>
    <w:rsid w:val="00407B36"/>
    <w:rsid w:val="004203F4"/>
    <w:rsid w:val="0042077A"/>
    <w:rsid w:val="0042397C"/>
    <w:rsid w:val="004257F7"/>
    <w:rsid w:val="00437C6A"/>
    <w:rsid w:val="004647CF"/>
    <w:rsid w:val="00466A25"/>
    <w:rsid w:val="00476EEB"/>
    <w:rsid w:val="00495109"/>
    <w:rsid w:val="004A6DD9"/>
    <w:rsid w:val="004B20E6"/>
    <w:rsid w:val="004B706E"/>
    <w:rsid w:val="004D3748"/>
    <w:rsid w:val="004D415C"/>
    <w:rsid w:val="004D756D"/>
    <w:rsid w:val="004E6E41"/>
    <w:rsid w:val="004F07E0"/>
    <w:rsid w:val="004F156E"/>
    <w:rsid w:val="00520FA1"/>
    <w:rsid w:val="005238E4"/>
    <w:rsid w:val="0054474D"/>
    <w:rsid w:val="00550B48"/>
    <w:rsid w:val="00553218"/>
    <w:rsid w:val="005556A6"/>
    <w:rsid w:val="00560DA7"/>
    <w:rsid w:val="005A02CF"/>
    <w:rsid w:val="005B08CB"/>
    <w:rsid w:val="005B1DDC"/>
    <w:rsid w:val="005B2817"/>
    <w:rsid w:val="005B6365"/>
    <w:rsid w:val="005C282F"/>
    <w:rsid w:val="005D3751"/>
    <w:rsid w:val="005E0788"/>
    <w:rsid w:val="005F206C"/>
    <w:rsid w:val="0060369C"/>
    <w:rsid w:val="00637211"/>
    <w:rsid w:val="0065568C"/>
    <w:rsid w:val="0067357F"/>
    <w:rsid w:val="00683884"/>
    <w:rsid w:val="006966AB"/>
    <w:rsid w:val="006A378C"/>
    <w:rsid w:val="006A6C3E"/>
    <w:rsid w:val="006D18C4"/>
    <w:rsid w:val="006F021E"/>
    <w:rsid w:val="006F3840"/>
    <w:rsid w:val="007240E0"/>
    <w:rsid w:val="00756229"/>
    <w:rsid w:val="00760CC0"/>
    <w:rsid w:val="00771042"/>
    <w:rsid w:val="007A0C78"/>
    <w:rsid w:val="007B5734"/>
    <w:rsid w:val="007C58B7"/>
    <w:rsid w:val="007E383C"/>
    <w:rsid w:val="007E7713"/>
    <w:rsid w:val="007F0376"/>
    <w:rsid w:val="00804F62"/>
    <w:rsid w:val="00812C57"/>
    <w:rsid w:val="008134CA"/>
    <w:rsid w:val="008204AB"/>
    <w:rsid w:val="008225B1"/>
    <w:rsid w:val="008278C2"/>
    <w:rsid w:val="00850472"/>
    <w:rsid w:val="00860E79"/>
    <w:rsid w:val="00875800"/>
    <w:rsid w:val="008C2A55"/>
    <w:rsid w:val="008F72E6"/>
    <w:rsid w:val="00912B2B"/>
    <w:rsid w:val="00944249"/>
    <w:rsid w:val="009711E7"/>
    <w:rsid w:val="009850AD"/>
    <w:rsid w:val="009957C6"/>
    <w:rsid w:val="009B0FEF"/>
    <w:rsid w:val="00A13CD1"/>
    <w:rsid w:val="00A1718A"/>
    <w:rsid w:val="00A21E11"/>
    <w:rsid w:val="00A32BB2"/>
    <w:rsid w:val="00A33052"/>
    <w:rsid w:val="00A40242"/>
    <w:rsid w:val="00A44F16"/>
    <w:rsid w:val="00A46B6C"/>
    <w:rsid w:val="00A8544F"/>
    <w:rsid w:val="00A90F64"/>
    <w:rsid w:val="00AA5359"/>
    <w:rsid w:val="00AB6254"/>
    <w:rsid w:val="00AC1680"/>
    <w:rsid w:val="00B2091A"/>
    <w:rsid w:val="00B20BAE"/>
    <w:rsid w:val="00B302E4"/>
    <w:rsid w:val="00B40A51"/>
    <w:rsid w:val="00B56A40"/>
    <w:rsid w:val="00B83C46"/>
    <w:rsid w:val="00BB04BB"/>
    <w:rsid w:val="00BC0BBA"/>
    <w:rsid w:val="00BC0DE0"/>
    <w:rsid w:val="00BD3CDE"/>
    <w:rsid w:val="00BD5174"/>
    <w:rsid w:val="00BE1F77"/>
    <w:rsid w:val="00BF51E8"/>
    <w:rsid w:val="00C0726A"/>
    <w:rsid w:val="00C26194"/>
    <w:rsid w:val="00C57B16"/>
    <w:rsid w:val="00C90D3D"/>
    <w:rsid w:val="00C9366D"/>
    <w:rsid w:val="00CD61F9"/>
    <w:rsid w:val="00CE6DEE"/>
    <w:rsid w:val="00D14062"/>
    <w:rsid w:val="00D204E2"/>
    <w:rsid w:val="00D24B5D"/>
    <w:rsid w:val="00D41678"/>
    <w:rsid w:val="00D61463"/>
    <w:rsid w:val="00D6397C"/>
    <w:rsid w:val="00D6466D"/>
    <w:rsid w:val="00D70F27"/>
    <w:rsid w:val="00D73913"/>
    <w:rsid w:val="00D93C62"/>
    <w:rsid w:val="00D95C62"/>
    <w:rsid w:val="00DC58D5"/>
    <w:rsid w:val="00DD1F2B"/>
    <w:rsid w:val="00DD75A7"/>
    <w:rsid w:val="00DF1630"/>
    <w:rsid w:val="00E02F27"/>
    <w:rsid w:val="00E2109B"/>
    <w:rsid w:val="00E2604D"/>
    <w:rsid w:val="00E30334"/>
    <w:rsid w:val="00E45960"/>
    <w:rsid w:val="00E71712"/>
    <w:rsid w:val="00E83CEC"/>
    <w:rsid w:val="00E864BB"/>
    <w:rsid w:val="00E931BD"/>
    <w:rsid w:val="00EB623A"/>
    <w:rsid w:val="00ED0400"/>
    <w:rsid w:val="00F17E70"/>
    <w:rsid w:val="00F244D7"/>
    <w:rsid w:val="00F33106"/>
    <w:rsid w:val="00F67317"/>
    <w:rsid w:val="00F823A1"/>
    <w:rsid w:val="00FB1135"/>
    <w:rsid w:val="00FC0190"/>
    <w:rsid w:val="00FC520C"/>
    <w:rsid w:val="00FD597E"/>
    <w:rsid w:val="03D24632"/>
    <w:rsid w:val="23780CBF"/>
    <w:rsid w:val="25513DC9"/>
    <w:rsid w:val="2FC873F0"/>
    <w:rsid w:val="31493E1B"/>
    <w:rsid w:val="3602144A"/>
    <w:rsid w:val="405939A2"/>
    <w:rsid w:val="427F3327"/>
    <w:rsid w:val="44F707B6"/>
    <w:rsid w:val="46F73D98"/>
    <w:rsid w:val="485C3190"/>
    <w:rsid w:val="5654228F"/>
    <w:rsid w:val="59456704"/>
    <w:rsid w:val="6A44667E"/>
    <w:rsid w:val="72AD1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0E9DD07"/>
  <w15:docId w15:val="{CC6312B6-97A0-4933-91F8-842455AE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pPr>
      <w:ind w:leftChars="2500" w:left="100"/>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pPr>
      <w:ind w:firstLineChars="200" w:firstLine="420"/>
    </w:pPr>
  </w:style>
  <w:style w:type="character" w:customStyle="1" w:styleId="a4">
    <w:name w:val="日期 字符"/>
    <w:basedOn w:val="a0"/>
    <w:link w:val="a3"/>
    <w:uiPriority w:val="99"/>
    <w:semiHidden/>
    <w:qFormat/>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CharChar1CharCharCharCharCharChar">
    <w:name w:val="Char Char1 Char Char Char Char Char Char"/>
    <w:basedOn w:val="a"/>
    <w:qFormat/>
    <w:pPr>
      <w:widowControl/>
      <w:spacing w:after="160" w:line="240" w:lineRule="exact"/>
      <w:jc w:val="left"/>
    </w:pPr>
    <w:rPr>
      <w:rFonts w:ascii="Times New Roman" w:eastAsia="宋体" w:hAnsi="Times New Roman" w:cs="Times New Roman"/>
      <w:szCs w:val="20"/>
    </w:rPr>
  </w:style>
  <w:style w:type="paragraph" w:styleId="ac">
    <w:name w:val="List Paragraph"/>
    <w:basedOn w:val="a"/>
    <w:uiPriority w:val="34"/>
    <w:qFormat/>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6E0982E-0CFD-4BE1-A64A-C6975E8ED83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234</Words>
  <Characters>239</Characters>
  <Application>Microsoft Office Word</Application>
  <DocSecurity>0</DocSecurity>
  <Lines>29</Lines>
  <Paragraphs>52</Paragraphs>
  <ScaleCrop>false</ScaleCrop>
  <Company>CRAES</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fanjuntao</dc:creator>
  <cp:lastModifiedBy>QJ Huang</cp:lastModifiedBy>
  <cp:revision>15</cp:revision>
  <cp:lastPrinted>2018-05-07T13:30:00Z</cp:lastPrinted>
  <dcterms:created xsi:type="dcterms:W3CDTF">2026-08-27T06:15:00Z</dcterms:created>
  <dcterms:modified xsi:type="dcterms:W3CDTF">2026-09-04T01:27:00Z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57E3E51ED50A4D6D80E0303E54578E81_13</vt:lpwstr>
  </property>
  <property fmtid="{D5CDD505-2E9C-101B-9397-08002B2CF9AE}" pid="4" name="KSOTemplateDocerSaveRecord">
    <vt:lpwstr>eyJoZGlkIjoiMjk1MDc2YzI2N2YwYmRiMTY4N2RiNmUyNDg4N2RjMjIiLCJ1c2VySWQiOiI0MTM0OTk4ODQifQ==</vt:lpwstr>
  </property>
</Properties>
</file>